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38" w:rsidRPr="002D5A38" w:rsidRDefault="002D5A38" w:rsidP="002D5A38">
      <w:pPr>
        <w:jc w:val="center"/>
        <w:rPr>
          <w:sz w:val="20"/>
          <w:szCs w:val="20"/>
          <w:lang w:val="ru-RU" w:eastAsia="ru-RU"/>
        </w:rPr>
      </w:pPr>
      <w:r w:rsidRPr="002D5A38">
        <w:rPr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:rsidR="002D5A38" w:rsidRPr="002D5A38" w:rsidRDefault="002D5A38" w:rsidP="002D5A38">
      <w:pPr>
        <w:jc w:val="center"/>
        <w:rPr>
          <w:sz w:val="20"/>
          <w:szCs w:val="20"/>
          <w:lang w:val="ru-RU" w:eastAsia="ru-RU"/>
        </w:rPr>
      </w:pPr>
      <w:r w:rsidRPr="002D5A38">
        <w:rPr>
          <w:b/>
          <w:bCs/>
          <w:color w:val="000000"/>
          <w:sz w:val="20"/>
          <w:szCs w:val="20"/>
          <w:lang w:val="ru-RU" w:eastAsia="ru-RU"/>
        </w:rPr>
        <w:t>‌Министерство образования Оренбургской области‌‌</w:t>
      </w:r>
      <w:r w:rsidRPr="002D5A38">
        <w:rPr>
          <w:b/>
          <w:bCs/>
          <w:sz w:val="20"/>
          <w:szCs w:val="20"/>
          <w:lang w:val="ru-RU" w:eastAsia="ru-RU"/>
        </w:rPr>
        <w:t> </w:t>
      </w:r>
    </w:p>
    <w:p w:rsidR="002D5A38" w:rsidRPr="002D5A38" w:rsidRDefault="002D5A38" w:rsidP="002D5A38">
      <w:pPr>
        <w:jc w:val="center"/>
        <w:rPr>
          <w:sz w:val="20"/>
          <w:szCs w:val="20"/>
          <w:lang w:val="ru-RU" w:eastAsia="ru-RU"/>
        </w:rPr>
      </w:pPr>
      <w:r w:rsidRPr="002D5A38">
        <w:rPr>
          <w:b/>
          <w:bCs/>
          <w:color w:val="000000"/>
          <w:sz w:val="20"/>
          <w:szCs w:val="20"/>
          <w:lang w:val="ru-RU" w:eastAsia="ru-RU"/>
        </w:rPr>
        <w:t>‌Администрация муниципального образования "</w:t>
      </w:r>
      <w:proofErr w:type="spellStart"/>
      <w:r w:rsidRPr="002D5A38">
        <w:rPr>
          <w:b/>
          <w:bCs/>
          <w:color w:val="000000"/>
          <w:sz w:val="20"/>
          <w:szCs w:val="20"/>
          <w:lang w:val="ru-RU" w:eastAsia="ru-RU"/>
        </w:rPr>
        <w:t>Матвеевский</w:t>
      </w:r>
      <w:proofErr w:type="spellEnd"/>
      <w:r w:rsidRPr="002D5A38">
        <w:rPr>
          <w:b/>
          <w:bCs/>
          <w:color w:val="000000"/>
          <w:sz w:val="20"/>
          <w:szCs w:val="20"/>
          <w:lang w:val="ru-RU" w:eastAsia="ru-RU"/>
        </w:rPr>
        <w:t xml:space="preserve"> район"‌</w:t>
      </w:r>
      <w:r w:rsidRPr="002D5A38">
        <w:rPr>
          <w:sz w:val="20"/>
          <w:szCs w:val="20"/>
          <w:lang w:val="ru-RU" w:eastAsia="ru-RU"/>
        </w:rPr>
        <w:t>​</w:t>
      </w:r>
    </w:p>
    <w:p w:rsidR="002D5A38" w:rsidRPr="002D5A38" w:rsidRDefault="002D5A38" w:rsidP="002D5A38">
      <w:pPr>
        <w:jc w:val="center"/>
        <w:rPr>
          <w:sz w:val="20"/>
          <w:szCs w:val="20"/>
          <w:lang w:val="ru-RU" w:eastAsia="ru-RU"/>
        </w:rPr>
      </w:pPr>
      <w:r w:rsidRPr="002D5A38">
        <w:rPr>
          <w:b/>
          <w:bCs/>
          <w:color w:val="000000"/>
          <w:sz w:val="20"/>
          <w:szCs w:val="20"/>
          <w:lang w:val="ru-RU" w:eastAsia="ru-RU"/>
        </w:rPr>
        <w:t>МБОУ «</w:t>
      </w:r>
      <w:proofErr w:type="spellStart"/>
      <w:r w:rsidRPr="002D5A38">
        <w:rPr>
          <w:b/>
          <w:bCs/>
          <w:color w:val="000000"/>
          <w:sz w:val="20"/>
          <w:szCs w:val="20"/>
          <w:lang w:val="ru-RU" w:eastAsia="ru-RU"/>
        </w:rPr>
        <w:t>Староашировская</w:t>
      </w:r>
      <w:proofErr w:type="spellEnd"/>
      <w:r w:rsidRPr="002D5A38">
        <w:rPr>
          <w:b/>
          <w:bCs/>
          <w:color w:val="000000"/>
          <w:sz w:val="20"/>
          <w:szCs w:val="20"/>
          <w:lang w:val="ru-RU" w:eastAsia="ru-RU"/>
        </w:rPr>
        <w:t xml:space="preserve"> СОШ имени Героя Советского Союза </w:t>
      </w:r>
      <w:proofErr w:type="spellStart"/>
      <w:r w:rsidRPr="002D5A38">
        <w:rPr>
          <w:b/>
          <w:bCs/>
          <w:color w:val="000000"/>
          <w:sz w:val="20"/>
          <w:szCs w:val="20"/>
          <w:lang w:val="ru-RU" w:eastAsia="ru-RU"/>
        </w:rPr>
        <w:t>Шамкаева</w:t>
      </w:r>
      <w:proofErr w:type="spellEnd"/>
      <w:r w:rsidRPr="002D5A38">
        <w:rPr>
          <w:b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2D5A38">
        <w:rPr>
          <w:b/>
          <w:bCs/>
          <w:color w:val="000000"/>
          <w:sz w:val="20"/>
          <w:szCs w:val="20"/>
          <w:lang w:val="ru-RU" w:eastAsia="ru-RU"/>
        </w:rPr>
        <w:t>Акрама</w:t>
      </w:r>
      <w:proofErr w:type="spellEnd"/>
      <w:r w:rsidRPr="002D5A38">
        <w:rPr>
          <w:b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2D5A38">
        <w:rPr>
          <w:b/>
          <w:bCs/>
          <w:color w:val="000000"/>
          <w:sz w:val="20"/>
          <w:szCs w:val="20"/>
          <w:lang w:val="ru-RU" w:eastAsia="ru-RU"/>
        </w:rPr>
        <w:t>Беляевича</w:t>
      </w:r>
      <w:proofErr w:type="spellEnd"/>
      <w:r w:rsidRPr="002D5A38">
        <w:rPr>
          <w:b/>
          <w:bCs/>
          <w:color w:val="000000"/>
          <w:sz w:val="20"/>
          <w:szCs w:val="20"/>
          <w:lang w:val="ru-RU" w:eastAsia="ru-RU"/>
        </w:rPr>
        <w:t>»</w:t>
      </w:r>
    </w:p>
    <w:p w:rsidR="002D5A38" w:rsidRPr="002D5A38" w:rsidRDefault="002D5A38" w:rsidP="002D5A38">
      <w:pPr>
        <w:ind w:left="120"/>
        <w:jc w:val="center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2D5A38" w:rsidRPr="002E4F16" w:rsidTr="008D1FC1">
        <w:tc>
          <w:tcPr>
            <w:tcW w:w="2943" w:type="dxa"/>
          </w:tcPr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</w:tcPr>
          <w:p w:rsidR="002D5A38" w:rsidRPr="002D5A38" w:rsidRDefault="002D5A38" w:rsidP="002D5A38">
            <w:pPr>
              <w:autoSpaceDE w:val="0"/>
              <w:autoSpaceDN w:val="0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2D5A38" w:rsidRPr="002D5A38" w:rsidRDefault="002D5A38" w:rsidP="002D5A38">
            <w:pPr>
              <w:autoSpaceDE w:val="0"/>
              <w:autoSpaceDN w:val="0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Гумирова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А.В.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от «30» августа 2023 г.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Директор МБОУ " «</w:t>
            </w: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Староашировская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СОШ имени Героя Советского Союза </w:t>
            </w: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Шамкаева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Акрама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Беляевича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>»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D5A38">
              <w:rPr>
                <w:color w:val="000000"/>
                <w:sz w:val="20"/>
                <w:szCs w:val="20"/>
                <w:lang w:val="ru-RU"/>
              </w:rPr>
              <w:t>Латыпов</w:t>
            </w:r>
            <w:proofErr w:type="spellEnd"/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Э.Р.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>приказ №144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5A38">
              <w:rPr>
                <w:color w:val="000000"/>
                <w:sz w:val="20"/>
                <w:szCs w:val="20"/>
                <w:lang w:val="ru-RU"/>
              </w:rPr>
              <w:t xml:space="preserve"> от «30» августа 2023 г.</w:t>
            </w:r>
          </w:p>
          <w:p w:rsidR="002D5A38" w:rsidRPr="002D5A38" w:rsidRDefault="002D5A38" w:rsidP="002D5A3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D5A38" w:rsidRPr="002D5A38" w:rsidRDefault="002D5A38" w:rsidP="002D5A38">
      <w:pPr>
        <w:rPr>
          <w:sz w:val="20"/>
          <w:szCs w:val="20"/>
          <w:lang w:val="ru-RU"/>
        </w:rPr>
      </w:pPr>
    </w:p>
    <w:p w:rsidR="002D5A38" w:rsidRPr="002D5A38" w:rsidRDefault="002D5A38" w:rsidP="002D5A38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2D5A38">
        <w:rPr>
          <w:b/>
          <w:color w:val="000000"/>
          <w:sz w:val="20"/>
          <w:szCs w:val="20"/>
          <w:lang w:val="ru-RU"/>
        </w:rPr>
        <w:t>РАБОЧАЯ ПРОГРАММА</w:t>
      </w:r>
    </w:p>
    <w:p w:rsidR="002D5A38" w:rsidRPr="002D5A38" w:rsidRDefault="002E4F16" w:rsidP="002D5A38">
      <w:pPr>
        <w:spacing w:line="408" w:lineRule="auto"/>
        <w:ind w:left="120"/>
        <w:jc w:val="center"/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 xml:space="preserve">курса </w:t>
      </w:r>
      <w:r w:rsidR="002D5A38">
        <w:rPr>
          <w:b/>
          <w:color w:val="000000"/>
          <w:sz w:val="20"/>
          <w:szCs w:val="20"/>
          <w:lang w:val="ru-RU"/>
        </w:rPr>
        <w:t>внеурочной деятельности</w:t>
      </w:r>
      <w:r w:rsidR="002D5A38" w:rsidRPr="002D5A38">
        <w:rPr>
          <w:b/>
          <w:color w:val="000000"/>
          <w:sz w:val="20"/>
          <w:szCs w:val="20"/>
          <w:lang w:val="ru-RU"/>
        </w:rPr>
        <w:t xml:space="preserve"> </w:t>
      </w:r>
    </w:p>
    <w:p w:rsidR="002D5A38" w:rsidRPr="002D5A38" w:rsidRDefault="002D5A38" w:rsidP="002D5A38">
      <w:pPr>
        <w:spacing w:line="408" w:lineRule="auto"/>
        <w:ind w:left="120"/>
        <w:jc w:val="center"/>
        <w:rPr>
          <w:b/>
          <w:color w:val="000000"/>
          <w:sz w:val="20"/>
          <w:szCs w:val="20"/>
          <w:lang w:val="ru-RU"/>
        </w:rPr>
      </w:pPr>
      <w:bookmarkStart w:id="0" w:name="_GoBack"/>
      <w:bookmarkEnd w:id="0"/>
      <w:r>
        <w:rPr>
          <w:b/>
          <w:color w:val="000000"/>
          <w:sz w:val="20"/>
          <w:szCs w:val="20"/>
          <w:lang w:val="ru-RU"/>
        </w:rPr>
        <w:t xml:space="preserve"> </w:t>
      </w:r>
      <w:r w:rsidRPr="002D5A38">
        <w:rPr>
          <w:b/>
          <w:color w:val="000000"/>
          <w:sz w:val="20"/>
          <w:szCs w:val="20"/>
          <w:lang w:val="ru-RU"/>
        </w:rPr>
        <w:t>«</w:t>
      </w:r>
      <w:r>
        <w:rPr>
          <w:b/>
          <w:color w:val="000000"/>
          <w:sz w:val="20"/>
          <w:szCs w:val="20"/>
          <w:lang w:val="ru-RU"/>
        </w:rPr>
        <w:t>Мир шахмат» (б</w:t>
      </w:r>
      <w:r w:rsidRPr="002D5A38">
        <w:rPr>
          <w:b/>
          <w:color w:val="000000"/>
          <w:sz w:val="20"/>
          <w:szCs w:val="20"/>
          <w:lang w:val="ru-RU"/>
        </w:rPr>
        <w:t>азовый уровень)</w:t>
      </w:r>
    </w:p>
    <w:p w:rsidR="002D5A38" w:rsidRPr="002D5A38" w:rsidRDefault="002D5A38" w:rsidP="002D5A38">
      <w:pPr>
        <w:spacing w:line="408" w:lineRule="auto"/>
        <w:ind w:left="120"/>
        <w:jc w:val="center"/>
        <w:rPr>
          <w:b/>
          <w:color w:val="000000"/>
          <w:sz w:val="20"/>
          <w:szCs w:val="20"/>
          <w:lang w:val="ru-RU"/>
        </w:rPr>
      </w:pPr>
      <w:r w:rsidRPr="002D5A38">
        <w:rPr>
          <w:b/>
          <w:color w:val="000000"/>
          <w:sz w:val="20"/>
          <w:szCs w:val="20"/>
          <w:lang w:val="ru-RU"/>
        </w:rPr>
        <w:t xml:space="preserve">С ИСПОЛЬЗОВАНИЕМ РЕСУРСОВ ЦЕНТРА «ТОЧКА РОСТА» </w:t>
      </w:r>
    </w:p>
    <w:p w:rsidR="002D5A38" w:rsidRPr="002D5A38" w:rsidRDefault="002D5A38" w:rsidP="002D5A38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proofErr w:type="gramStart"/>
      <w:r w:rsidRPr="002D5A38">
        <w:rPr>
          <w:b/>
          <w:color w:val="000000"/>
          <w:sz w:val="20"/>
          <w:szCs w:val="20"/>
          <w:lang w:val="ru-RU"/>
        </w:rPr>
        <w:t>ЕСТЕСТВЕННО-НАУЧНОЙ</w:t>
      </w:r>
      <w:proofErr w:type="gramEnd"/>
      <w:r w:rsidRPr="002D5A38">
        <w:rPr>
          <w:b/>
          <w:color w:val="000000"/>
          <w:sz w:val="20"/>
          <w:szCs w:val="20"/>
          <w:lang w:val="ru-RU"/>
        </w:rPr>
        <w:t xml:space="preserve"> И ТЕХНОЛОГИЧЕСКОЙ НАПРАВЛЕННОСТИ</w:t>
      </w:r>
    </w:p>
    <w:p w:rsidR="002D5A38" w:rsidRPr="002D5A38" w:rsidRDefault="002D5A38" w:rsidP="002D5A38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для обучающихся 3</w:t>
      </w:r>
      <w:r w:rsidRPr="002D5A38">
        <w:rPr>
          <w:color w:val="000000"/>
          <w:sz w:val="20"/>
          <w:szCs w:val="20"/>
          <w:lang w:val="ru-RU"/>
        </w:rPr>
        <w:t xml:space="preserve"> – 11 классов</w:t>
      </w:r>
    </w:p>
    <w:p w:rsidR="002D5A38" w:rsidRDefault="002D5A38" w:rsidP="002D5A38">
      <w:pPr>
        <w:ind w:left="12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Составитель:</w:t>
      </w:r>
    </w:p>
    <w:p w:rsidR="002D5A38" w:rsidRPr="002D5A38" w:rsidRDefault="002D5A38" w:rsidP="002D5A38">
      <w:pPr>
        <w:ind w:left="120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Мусифуллина</w:t>
      </w:r>
      <w:proofErr w:type="spellEnd"/>
      <w:r>
        <w:rPr>
          <w:sz w:val="20"/>
          <w:szCs w:val="20"/>
          <w:lang w:val="ru-RU"/>
        </w:rPr>
        <w:t xml:space="preserve"> Л.Р.- учитель физической культуры</w:t>
      </w:r>
    </w:p>
    <w:p w:rsidR="002D5A38" w:rsidRPr="002D5A38" w:rsidRDefault="002D5A38" w:rsidP="002D5A38">
      <w:pPr>
        <w:ind w:left="120"/>
        <w:jc w:val="center"/>
        <w:rPr>
          <w:sz w:val="20"/>
          <w:szCs w:val="20"/>
          <w:lang w:val="ru-RU"/>
        </w:rPr>
      </w:pPr>
    </w:p>
    <w:p w:rsidR="002D5A38" w:rsidRPr="002D5A38" w:rsidRDefault="002D5A38" w:rsidP="002D5A38">
      <w:pPr>
        <w:ind w:left="120"/>
        <w:jc w:val="center"/>
        <w:rPr>
          <w:sz w:val="20"/>
          <w:szCs w:val="20"/>
          <w:lang w:val="ru-RU"/>
        </w:rPr>
      </w:pPr>
    </w:p>
    <w:p w:rsidR="002D5A38" w:rsidRPr="002D5A38" w:rsidRDefault="002D5A38" w:rsidP="002D5A38">
      <w:pPr>
        <w:rPr>
          <w:sz w:val="20"/>
          <w:szCs w:val="20"/>
          <w:lang w:val="ru-RU"/>
        </w:rPr>
      </w:pPr>
    </w:p>
    <w:p w:rsidR="002D5A38" w:rsidRPr="002D5A38" w:rsidRDefault="002D5A38" w:rsidP="002D5A38">
      <w:pPr>
        <w:jc w:val="center"/>
        <w:rPr>
          <w:sz w:val="20"/>
          <w:szCs w:val="20"/>
          <w:lang w:val="ru-RU"/>
        </w:rPr>
      </w:pPr>
      <w:proofErr w:type="spellStart"/>
      <w:r w:rsidRPr="002D5A38">
        <w:rPr>
          <w:b/>
          <w:color w:val="000000"/>
          <w:sz w:val="20"/>
          <w:szCs w:val="20"/>
          <w:lang w:val="ru-RU"/>
        </w:rPr>
        <w:t>Староаширово</w:t>
      </w:r>
      <w:proofErr w:type="spellEnd"/>
      <w:r w:rsidRPr="002D5A38">
        <w:rPr>
          <w:b/>
          <w:color w:val="000000"/>
          <w:sz w:val="20"/>
          <w:szCs w:val="20"/>
          <w:lang w:val="ru-RU"/>
        </w:rPr>
        <w:t xml:space="preserve"> 2023</w:t>
      </w:r>
    </w:p>
    <w:p w:rsidR="005B7188" w:rsidRPr="002D5A38" w:rsidRDefault="005B7188" w:rsidP="005B718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1004"/>
        <w:contextualSpacing/>
        <w:jc w:val="center"/>
        <w:rPr>
          <w:b/>
          <w:sz w:val="24"/>
          <w:szCs w:val="24"/>
          <w:lang w:val="ru-RU" w:eastAsia="ru-RU"/>
        </w:rPr>
      </w:pPr>
      <w:r w:rsidRPr="002D5A38">
        <w:rPr>
          <w:b/>
          <w:sz w:val="24"/>
          <w:szCs w:val="24"/>
          <w:lang w:val="ru-RU" w:eastAsia="ru-RU"/>
        </w:rPr>
        <w:lastRenderedPageBreak/>
        <w:t>ПОЯСНИТЕЛЬНАЯ ЗАПИСКА</w:t>
      </w:r>
    </w:p>
    <w:p w:rsidR="002705C2" w:rsidRPr="002D5A38" w:rsidRDefault="002705C2" w:rsidP="002D5A38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D5A38">
        <w:rPr>
          <w:color w:val="000000"/>
          <w:sz w:val="24"/>
          <w:szCs w:val="24"/>
          <w:lang w:val="ru-RU" w:eastAsia="ru-RU"/>
        </w:rPr>
        <w:t>Раб</w:t>
      </w:r>
      <w:r w:rsidR="00E94C89" w:rsidRPr="002D5A38">
        <w:rPr>
          <w:color w:val="000000"/>
          <w:sz w:val="24"/>
          <w:szCs w:val="24"/>
          <w:lang w:val="ru-RU" w:eastAsia="ru-RU"/>
        </w:rPr>
        <w:t>очая программа «</w:t>
      </w:r>
      <w:r w:rsidR="00CA4A01" w:rsidRPr="002D5A38">
        <w:rPr>
          <w:color w:val="000000"/>
          <w:sz w:val="24"/>
          <w:szCs w:val="24"/>
          <w:lang w:val="ru-RU" w:eastAsia="ru-RU"/>
        </w:rPr>
        <w:t>Мир шахмат</w:t>
      </w:r>
      <w:r w:rsidRPr="002D5A38">
        <w:rPr>
          <w:color w:val="000000"/>
          <w:sz w:val="24"/>
          <w:szCs w:val="24"/>
          <w:lang w:val="ru-RU" w:eastAsia="ru-RU"/>
        </w:rPr>
        <w:t>»  разработана в соответствии с требованиями Федерального государственного образ</w:t>
      </w:r>
      <w:r w:rsidR="00E94C89" w:rsidRPr="002D5A38">
        <w:rPr>
          <w:color w:val="000000"/>
          <w:sz w:val="24"/>
          <w:szCs w:val="24"/>
          <w:lang w:val="ru-RU" w:eastAsia="ru-RU"/>
        </w:rPr>
        <w:t>овательного стандарта основного</w:t>
      </w:r>
      <w:r w:rsidRPr="002D5A38">
        <w:rPr>
          <w:color w:val="000000"/>
          <w:sz w:val="24"/>
          <w:szCs w:val="24"/>
          <w:lang w:val="ru-RU" w:eastAsia="ru-RU"/>
        </w:rPr>
        <w:t xml:space="preserve">  общего образования и представляет собой интегрированный модуль социально преобразующей добровольческой деятельности.</w:t>
      </w:r>
    </w:p>
    <w:p w:rsidR="0001750A" w:rsidRPr="002D5A38" w:rsidRDefault="005B7188" w:rsidP="002D5A38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color w:val="000000"/>
          <w:sz w:val="24"/>
          <w:szCs w:val="24"/>
          <w:lang w:val="ru-RU"/>
        </w:rPr>
      </w:pPr>
      <w:r w:rsidRPr="002D5A38">
        <w:rPr>
          <w:sz w:val="24"/>
          <w:szCs w:val="24"/>
          <w:lang w:val="ru-RU"/>
        </w:rPr>
        <w:t>- Федерального государственного обра</w:t>
      </w:r>
      <w:r w:rsidR="002705C2" w:rsidRPr="002D5A38">
        <w:rPr>
          <w:sz w:val="24"/>
          <w:szCs w:val="24"/>
          <w:lang w:val="ru-RU"/>
        </w:rPr>
        <w:t>зовательного стандарта начального</w:t>
      </w:r>
      <w:r w:rsidRPr="002D5A38">
        <w:rPr>
          <w:sz w:val="24"/>
          <w:szCs w:val="24"/>
          <w:lang w:val="ru-RU"/>
        </w:rPr>
        <w:t xml:space="preserve"> общего образования</w:t>
      </w:r>
      <w:r w:rsidR="0001750A" w:rsidRPr="002D5A38">
        <w:rPr>
          <w:sz w:val="24"/>
          <w:szCs w:val="24"/>
          <w:lang w:val="ru-RU"/>
        </w:rPr>
        <w:t xml:space="preserve"> (</w:t>
      </w:r>
      <w:r w:rsidR="0001750A" w:rsidRPr="002D5A38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="0001750A" w:rsidRPr="002D5A3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="0001750A" w:rsidRPr="002D5A38">
        <w:rPr>
          <w:color w:val="000000"/>
          <w:sz w:val="24"/>
          <w:szCs w:val="24"/>
          <w:lang w:val="ru-RU"/>
        </w:rPr>
        <w:t xml:space="preserve"> от 31.05.2021 № 287)</w:t>
      </w:r>
    </w:p>
    <w:p w:rsidR="0001750A" w:rsidRPr="002D5A38" w:rsidRDefault="0001750A" w:rsidP="002D5A38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D5A3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2D5A38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01750A" w:rsidRPr="002D5A38" w:rsidRDefault="0001750A" w:rsidP="002D5A38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C12D7" w:rsidRPr="002D5A38" w:rsidRDefault="005B7188" w:rsidP="002D5A38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sz w:val="24"/>
          <w:szCs w:val="24"/>
          <w:lang w:val="ru-RU"/>
        </w:rPr>
      </w:pPr>
      <w:r w:rsidRPr="002D5A38">
        <w:rPr>
          <w:sz w:val="24"/>
          <w:szCs w:val="24"/>
          <w:lang w:val="ru-RU"/>
        </w:rPr>
        <w:t>- Примерной основной обр</w:t>
      </w:r>
      <w:r w:rsidR="002705C2" w:rsidRPr="002D5A38">
        <w:rPr>
          <w:sz w:val="24"/>
          <w:szCs w:val="24"/>
          <w:lang w:val="ru-RU"/>
        </w:rPr>
        <w:t>а</w:t>
      </w:r>
      <w:r w:rsidR="00E94C89" w:rsidRPr="002D5A38">
        <w:rPr>
          <w:sz w:val="24"/>
          <w:szCs w:val="24"/>
          <w:lang w:val="ru-RU"/>
        </w:rPr>
        <w:t>зовательной программы основного</w:t>
      </w:r>
      <w:r w:rsidR="002D5A38">
        <w:rPr>
          <w:sz w:val="24"/>
          <w:szCs w:val="24"/>
          <w:lang w:val="ru-RU"/>
        </w:rPr>
        <w:t xml:space="preserve"> общего образования.</w:t>
      </w:r>
    </w:p>
    <w:p w:rsidR="002D5A38" w:rsidRDefault="002D5A38" w:rsidP="002D5A38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b/>
          <w:bCs/>
          <w:color w:val="000000"/>
        </w:rPr>
        <w:t>Цели и задачи программы.</w:t>
      </w:r>
      <w:r w:rsidR="00012397" w:rsidRPr="002D5A38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2D5A38">
        <w:rPr>
          <w:color w:val="000000"/>
        </w:rPr>
        <w:t>Основной </w:t>
      </w:r>
      <w:r w:rsidRPr="002D5A38">
        <w:rPr>
          <w:b/>
          <w:bCs/>
          <w:color w:val="000000"/>
        </w:rPr>
        <w:t>целью</w:t>
      </w:r>
      <w:r w:rsidRPr="002D5A38">
        <w:rPr>
          <w:color w:val="000000"/>
        </w:rPr>
        <w:t> программы являются:                                                                                                                                                                                              - привитие устойчивого интереса детей к занятиям по шахматам;                                                                                                                                                        - развитие мотивации к познанию; </w:t>
      </w:r>
      <w:r w:rsidRPr="002D5A38">
        <w:rPr>
          <w:color w:val="000000"/>
        </w:rPr>
        <w:br/>
        <w:t>- создание условий для развития творческого потенциала посредством обучения игры в шахматы; </w:t>
      </w:r>
      <w:r w:rsidRPr="002D5A38">
        <w:rPr>
          <w:color w:val="000000"/>
        </w:rPr>
        <w:br/>
        <w:t>- воспитание важных личностных качества (усидчивость, настойчивость, трудолюбие,</w:t>
      </w:r>
      <w:proofErr w:type="gramEnd"/>
      <w:r w:rsidRPr="002D5A38">
        <w:rPr>
          <w:color w:val="000000"/>
        </w:rPr>
        <w:t xml:space="preserve"> целеустремлённость, воля к победе, эмоциональная устойчивость);                                                                                                                </w:t>
      </w:r>
      <w:r w:rsidR="002D5A38">
        <w:rPr>
          <w:color w:val="000000"/>
        </w:rPr>
        <w:t xml:space="preserve">                     </w:t>
      </w:r>
      <w:r w:rsidRPr="002D5A38">
        <w:rPr>
          <w:color w:val="000000"/>
        </w:rPr>
        <w:t xml:space="preserve">  </w:t>
      </w:r>
      <w:proofErr w:type="gramStart"/>
      <w:r w:rsidRPr="002D5A38">
        <w:rPr>
          <w:color w:val="000000"/>
        </w:rPr>
        <w:t>-с</w:t>
      </w:r>
      <w:proofErr w:type="gramEnd"/>
      <w:r w:rsidRPr="002D5A38">
        <w:rPr>
          <w:color w:val="000000"/>
        </w:rPr>
        <w:t xml:space="preserve">пособствовать становлению личности школьников и наиболее полному раскрытию их творческих способностей,      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-реализовать многие позитивные идеи отечественных теоретиков и практиков</w:t>
      </w:r>
    </w:p>
    <w:p w:rsidR="002D5A38" w:rsidRDefault="002D5A38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-</w:t>
      </w:r>
      <w:r w:rsidR="00E94C89" w:rsidRPr="002D5A38">
        <w:rPr>
          <w:color w:val="000000"/>
        </w:rPr>
        <w:t xml:space="preserve"> сделать обучение радостным, поддерживат</w:t>
      </w:r>
      <w:r w:rsidR="00012397" w:rsidRPr="002D5A38">
        <w:rPr>
          <w:color w:val="000000"/>
        </w:rPr>
        <w:t xml:space="preserve">ь устойчивый интерес к знаниям.                                                                                                                                                      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b/>
          <w:bCs/>
          <w:color w:val="000000"/>
        </w:rPr>
        <w:t>Задачи курса:</w:t>
      </w:r>
      <w:r w:rsidR="00012397" w:rsidRPr="002D5A3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</w:rPr>
        <w:t>•совершенствование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</w:t>
      </w:r>
      <w:proofErr w:type="gramStart"/>
      <w:r w:rsidRPr="002D5A38">
        <w:rPr>
          <w:color w:val="000000"/>
        </w:rPr>
        <w:t>.</w:t>
      </w:r>
      <w:proofErr w:type="gramEnd"/>
      <w:r w:rsidRPr="002D5A38">
        <w:rPr>
          <w:color w:val="000000"/>
        </w:rPr>
        <w:t xml:space="preserve">                                                                                                                                               •</w:t>
      </w:r>
      <w:proofErr w:type="gramStart"/>
      <w:r w:rsidRPr="002D5A38">
        <w:rPr>
          <w:color w:val="000000"/>
        </w:rPr>
        <w:t>ф</w:t>
      </w:r>
      <w:proofErr w:type="gramEnd"/>
      <w:r w:rsidRPr="002D5A38">
        <w:rPr>
          <w:color w:val="000000"/>
        </w:rPr>
        <w:t xml:space="preserve">ормирование эстетического отношения к красоте окружающего мира;                                                                                                                                  •развитие умения контактировать со сверстниками в творческой и практической деятельности; 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•формирование чувства радости от результатов индивидуальной и коллективной деятельности;                        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•умение осознанно решать творческие задачи; стремиться к самореализации.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       </w:t>
      </w:r>
      <w:r w:rsidR="002D5A38">
        <w:rPr>
          <w:color w:val="000000"/>
        </w:rPr>
        <w:t xml:space="preserve"> </w:t>
      </w:r>
      <w:r w:rsidRPr="002D5A38">
        <w:rPr>
          <w:color w:val="000000"/>
        </w:rPr>
        <w:t xml:space="preserve">Путём организованного обучения решаются образовательные, развивающие, воспитательные задачи.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</w:t>
      </w:r>
      <w:r w:rsidRPr="002D5A38">
        <w:rPr>
          <w:b/>
          <w:bCs/>
          <w:color w:val="000000"/>
        </w:rPr>
        <w:t>Обучающие задачи: </w:t>
      </w:r>
      <w:r w:rsidRPr="002D5A38">
        <w:rPr>
          <w:b/>
          <w:bCs/>
          <w:color w:val="000000"/>
        </w:rPr>
        <w:br/>
      </w:r>
      <w:r w:rsidRPr="002D5A38">
        <w:rPr>
          <w:color w:val="000000"/>
        </w:rPr>
        <w:t>- усвоение учащимися основных правил и понятий шахматной игры; </w:t>
      </w:r>
      <w:r w:rsidRPr="002D5A38">
        <w:rPr>
          <w:color w:val="000000"/>
        </w:rPr>
        <w:br/>
        <w:t xml:space="preserve">- умение пользоваться шахматной литературой (теоретическими справочниками, сборниками).                                                                           </w:t>
      </w:r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</w:t>
      </w:r>
      <w:proofErr w:type="gramStart"/>
      <w:r w:rsidRPr="002D5A38">
        <w:rPr>
          <w:b/>
          <w:bCs/>
          <w:color w:val="000000"/>
        </w:rPr>
        <w:t>Развивающие задачи</w:t>
      </w:r>
      <w:r w:rsidRPr="002D5A38">
        <w:rPr>
          <w:color w:val="000000"/>
        </w:rPr>
        <w:t>: </w:t>
      </w:r>
      <w:r w:rsidRPr="002D5A38">
        <w:rPr>
          <w:color w:val="000000"/>
        </w:rPr>
        <w:br/>
        <w:t xml:space="preserve">- формирование системного и конкретного мышления, развитие долговременной и </w:t>
      </w:r>
      <w:r w:rsidRPr="002D5A38">
        <w:rPr>
          <w:color w:val="000000"/>
        </w:rPr>
        <w:lastRenderedPageBreak/>
        <w:t>оперативной памяти, концентрации внимания, творческого воображения; </w:t>
      </w:r>
      <w:r w:rsidRPr="002D5A38">
        <w:rPr>
          <w:color w:val="000000"/>
        </w:rPr>
        <w:br/>
        <w:t>- развитие умений производить логические операции (анализ, синтез, сравнение, обобщение); </w:t>
      </w:r>
      <w:r w:rsidRPr="002D5A38">
        <w:rPr>
          <w:color w:val="000000"/>
        </w:rPr>
        <w:br/>
        <w:t>- развитие навыков самостоятельной работы; </w:t>
      </w:r>
      <w:r w:rsidRPr="002D5A38">
        <w:rPr>
          <w:color w:val="000000"/>
        </w:rPr>
        <w:br/>
        <w:t>- формирование эмоционального отношения к эстетической стороне шахматного искусства; </w:t>
      </w:r>
      <w:r w:rsidRPr="002D5A38">
        <w:rPr>
          <w:color w:val="000000"/>
        </w:rPr>
        <w:br/>
        <w:t xml:space="preserve">- формирование творческих качеств личности (быстрота, гибкость, оригинальность, точность).                                                    </w:t>
      </w:r>
      <w:proofErr w:type="gramEnd"/>
    </w:p>
    <w:p w:rsid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</w:t>
      </w:r>
      <w:r w:rsidRPr="002D5A38">
        <w:rPr>
          <w:b/>
          <w:bCs/>
          <w:color w:val="000000"/>
        </w:rPr>
        <w:t>Воспитательные</w:t>
      </w:r>
      <w:r w:rsidRPr="002D5A38">
        <w:rPr>
          <w:color w:val="000000"/>
        </w:rPr>
        <w:t> </w:t>
      </w:r>
      <w:r w:rsidRPr="002D5A38">
        <w:rPr>
          <w:b/>
          <w:bCs/>
          <w:color w:val="000000"/>
        </w:rPr>
        <w:t>задачи</w:t>
      </w:r>
      <w:r w:rsidRPr="002D5A38">
        <w:rPr>
          <w:color w:val="000000"/>
        </w:rPr>
        <w:t>: </w:t>
      </w:r>
      <w:r w:rsidRPr="002D5A38">
        <w:rPr>
          <w:color w:val="000000"/>
        </w:rPr>
        <w:br/>
        <w:t xml:space="preserve">- формирование адекватной самооценки, самообладания, выдержки, </w:t>
      </w:r>
      <w:r w:rsidR="002D5A38">
        <w:rPr>
          <w:color w:val="000000"/>
        </w:rPr>
        <w:t>воспитание уважения </w:t>
      </w:r>
      <w:r w:rsidR="002D5A38">
        <w:rPr>
          <w:color w:val="000000"/>
        </w:rPr>
        <w:br/>
        <w:t xml:space="preserve">к чужому </w:t>
      </w:r>
      <w:r w:rsidRPr="002D5A38">
        <w:rPr>
          <w:color w:val="000000"/>
        </w:rPr>
        <w:t xml:space="preserve">мнению.                           </w:t>
      </w:r>
      <w:r w:rsidR="002D5A38">
        <w:rPr>
          <w:color w:val="000000"/>
        </w:rPr>
        <w:t xml:space="preserve">                    </w:t>
      </w:r>
    </w:p>
    <w:p w:rsidR="00234073" w:rsidRPr="002D5A38" w:rsidRDefault="00E94C89" w:rsidP="002D5A3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2D5A38">
        <w:rPr>
          <w:color w:val="000000"/>
        </w:rPr>
        <w:t xml:space="preserve">  </w:t>
      </w:r>
      <w:r w:rsidR="00234073" w:rsidRPr="002D5A38">
        <w:rPr>
          <w:color w:val="000000"/>
        </w:rPr>
        <w:t>Темы внеурочных занятий разработаны на Федеральном уровне.</w:t>
      </w:r>
    </w:p>
    <w:p w:rsidR="00AC12D7" w:rsidRPr="002D5A38" w:rsidRDefault="00977811" w:rsidP="0001239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2D5A38">
        <w:rPr>
          <w:b/>
          <w:bCs/>
          <w:color w:val="000000"/>
          <w:sz w:val="24"/>
          <w:szCs w:val="24"/>
          <w:lang w:val="ru-RU"/>
        </w:rPr>
        <w:t>Место курса в план</w:t>
      </w:r>
      <w:r w:rsidR="00AC12D7" w:rsidRPr="002D5A38">
        <w:rPr>
          <w:b/>
          <w:bCs/>
          <w:color w:val="000000"/>
          <w:sz w:val="24"/>
          <w:szCs w:val="24"/>
          <w:lang w:val="ru-RU"/>
        </w:rPr>
        <w:t>е внеурочной деятельности</w:t>
      </w:r>
    </w:p>
    <w:p w:rsidR="00267609" w:rsidRPr="002D5A38" w:rsidRDefault="00267609" w:rsidP="00CA4A0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ab/>
      </w:r>
      <w:r w:rsidR="00416CCA" w:rsidRPr="002D5A38">
        <w:rPr>
          <w:color w:val="000000"/>
          <w:sz w:val="24"/>
          <w:szCs w:val="24"/>
          <w:lang w:val="ru-RU"/>
        </w:rPr>
        <w:t>У</w:t>
      </w:r>
      <w:r w:rsidR="00977811" w:rsidRPr="002D5A38">
        <w:rPr>
          <w:color w:val="000000"/>
          <w:sz w:val="24"/>
          <w:szCs w:val="24"/>
          <w:lang w:val="ru-RU"/>
        </w:rPr>
        <w:t>чебный кур</w:t>
      </w:r>
      <w:r w:rsidR="005A199D" w:rsidRPr="002D5A38">
        <w:rPr>
          <w:color w:val="000000"/>
          <w:sz w:val="24"/>
          <w:szCs w:val="24"/>
          <w:lang w:val="ru-RU"/>
        </w:rPr>
        <w:t>с предназначен для обучающихся 3-11</w:t>
      </w:r>
      <w:r w:rsidR="00977811" w:rsidRPr="002D5A38">
        <w:rPr>
          <w:color w:val="000000"/>
          <w:sz w:val="24"/>
          <w:szCs w:val="24"/>
          <w:lang w:val="ru-RU"/>
        </w:rPr>
        <w:t xml:space="preserve"> класс</w:t>
      </w:r>
      <w:r w:rsidR="00CA4A01" w:rsidRPr="002D5A38">
        <w:rPr>
          <w:color w:val="000000"/>
          <w:sz w:val="24"/>
          <w:szCs w:val="24"/>
          <w:lang w:val="ru-RU"/>
        </w:rPr>
        <w:t>ов</w:t>
      </w:r>
      <w:r w:rsidRPr="002D5A38">
        <w:rPr>
          <w:color w:val="000000"/>
          <w:sz w:val="24"/>
          <w:szCs w:val="24"/>
          <w:lang w:val="ru-RU"/>
        </w:rPr>
        <w:t>; рассчитан на 1 час в неделю (</w:t>
      </w:r>
      <w:r w:rsidR="00977811" w:rsidRPr="002D5A38">
        <w:rPr>
          <w:color w:val="000000"/>
          <w:sz w:val="24"/>
          <w:szCs w:val="24"/>
          <w:lang w:val="ru-RU"/>
        </w:rPr>
        <w:t>3</w:t>
      </w:r>
      <w:r w:rsidR="00E94C89" w:rsidRPr="002D5A38">
        <w:rPr>
          <w:color w:val="000000"/>
          <w:sz w:val="24"/>
          <w:szCs w:val="24"/>
          <w:lang w:val="ru-RU"/>
        </w:rPr>
        <w:t>4</w:t>
      </w:r>
      <w:r w:rsidR="00977811" w:rsidRPr="002D5A38">
        <w:rPr>
          <w:color w:val="000000"/>
          <w:sz w:val="24"/>
          <w:szCs w:val="24"/>
          <w:lang w:val="ru-RU"/>
        </w:rPr>
        <w:t xml:space="preserve"> часа в год</w:t>
      </w:r>
      <w:r w:rsidRPr="002D5A38">
        <w:rPr>
          <w:color w:val="000000"/>
          <w:sz w:val="24"/>
          <w:szCs w:val="24"/>
          <w:lang w:val="ru-RU"/>
        </w:rPr>
        <w:t>)</w:t>
      </w:r>
      <w:r w:rsidR="00977811" w:rsidRPr="002D5A38">
        <w:rPr>
          <w:color w:val="000000"/>
          <w:sz w:val="24"/>
          <w:szCs w:val="24"/>
          <w:lang w:val="ru-RU"/>
        </w:rPr>
        <w:t>.</w:t>
      </w:r>
      <w:r w:rsidR="00CA4A01" w:rsidRPr="002D5A38">
        <w:rPr>
          <w:color w:val="000000"/>
          <w:sz w:val="24"/>
          <w:szCs w:val="24"/>
          <w:lang w:val="ru-RU"/>
        </w:rPr>
        <w:t xml:space="preserve"> Фактическое количество часов за год- 33ч.</w:t>
      </w:r>
    </w:p>
    <w:p w:rsidR="00416CCA" w:rsidRPr="002D5A38" w:rsidRDefault="00416CCA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E8644A" w:rsidRPr="002D5A38" w:rsidRDefault="002D5A38" w:rsidP="00E8644A">
      <w:pPr>
        <w:tabs>
          <w:tab w:val="left" w:pos="567"/>
          <w:tab w:val="left" w:pos="3717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ab/>
      </w:r>
      <w:r w:rsidR="00416CCA" w:rsidRPr="002D5A38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0C4AB1" w:rsidRPr="002D5A38" w:rsidRDefault="00E8644A" w:rsidP="002D5A38">
      <w:pPr>
        <w:tabs>
          <w:tab w:val="left" w:pos="567"/>
          <w:tab w:val="left" w:pos="3717"/>
          <w:tab w:val="center" w:pos="7144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2D5A38">
        <w:rPr>
          <w:b/>
          <w:bCs/>
          <w:color w:val="252525"/>
          <w:spacing w:val="-2"/>
          <w:sz w:val="24"/>
          <w:szCs w:val="24"/>
          <w:lang w:val="ru-RU"/>
        </w:rPr>
        <w:t xml:space="preserve">        </w:t>
      </w:r>
      <w:proofErr w:type="gramStart"/>
      <w:r w:rsidR="00977811" w:rsidRPr="002D5A38">
        <w:rPr>
          <w:color w:val="000000"/>
          <w:sz w:val="24"/>
          <w:szCs w:val="24"/>
          <w:lang w:val="ru-RU"/>
        </w:rPr>
        <w:t xml:space="preserve">Содержание </w:t>
      </w:r>
      <w:r w:rsidR="00116BA7" w:rsidRPr="002D5A38">
        <w:rPr>
          <w:color w:val="000000"/>
          <w:sz w:val="24"/>
          <w:szCs w:val="24"/>
          <w:lang w:val="ru-RU"/>
        </w:rPr>
        <w:t>программы</w:t>
      </w:r>
      <w:r w:rsidR="00977811" w:rsidRPr="002D5A38">
        <w:rPr>
          <w:color w:val="000000"/>
          <w:sz w:val="24"/>
          <w:szCs w:val="24"/>
          <w:lang w:val="ru-RU"/>
        </w:rPr>
        <w:t xml:space="preserve"> </w:t>
      </w:r>
      <w:r w:rsidR="00416CCA" w:rsidRPr="002D5A38">
        <w:rPr>
          <w:color w:val="000000"/>
          <w:sz w:val="24"/>
          <w:szCs w:val="24"/>
          <w:lang w:val="ru-RU"/>
        </w:rPr>
        <w:t>внеурочной</w:t>
      </w:r>
      <w:r w:rsidR="005A199D" w:rsidRPr="002D5A38">
        <w:rPr>
          <w:color w:val="000000"/>
          <w:sz w:val="24"/>
          <w:szCs w:val="24"/>
          <w:lang w:val="ru-RU"/>
        </w:rPr>
        <w:t xml:space="preserve"> деятельности для 3 -11</w:t>
      </w:r>
      <w:r w:rsidR="00CA4A01" w:rsidRPr="002D5A38">
        <w:rPr>
          <w:color w:val="000000"/>
          <w:sz w:val="24"/>
          <w:szCs w:val="24"/>
          <w:lang w:val="ru-RU"/>
        </w:rPr>
        <w:t xml:space="preserve"> классов</w:t>
      </w:r>
      <w:r w:rsidR="00416CCA" w:rsidRPr="002D5A38">
        <w:rPr>
          <w:color w:val="000000"/>
          <w:sz w:val="24"/>
          <w:szCs w:val="24"/>
          <w:lang w:val="ru-RU"/>
        </w:rPr>
        <w:t xml:space="preserve"> </w:t>
      </w:r>
      <w:r w:rsidR="00E94C89" w:rsidRPr="002D5A38">
        <w:rPr>
          <w:color w:val="000000"/>
          <w:sz w:val="24"/>
          <w:szCs w:val="24"/>
          <w:lang w:val="ru-RU"/>
        </w:rPr>
        <w:t>«</w:t>
      </w:r>
      <w:r w:rsidR="00CA4A01" w:rsidRPr="002D5A38">
        <w:rPr>
          <w:color w:val="000000"/>
          <w:sz w:val="24"/>
          <w:szCs w:val="24"/>
          <w:lang w:val="ru-RU"/>
        </w:rPr>
        <w:t>Мир шахмат</w:t>
      </w:r>
      <w:r w:rsidR="00977811" w:rsidRPr="002D5A38">
        <w:rPr>
          <w:color w:val="000000"/>
          <w:sz w:val="24"/>
          <w:szCs w:val="24"/>
          <w:lang w:val="ru-RU"/>
        </w:rPr>
        <w:t xml:space="preserve">» </w:t>
      </w:r>
      <w:r w:rsidR="00116BA7" w:rsidRPr="002D5A38">
        <w:rPr>
          <w:color w:val="000000"/>
          <w:sz w:val="24"/>
          <w:szCs w:val="24"/>
          <w:lang w:val="ru-RU"/>
        </w:rPr>
        <w:t>составлено с учетом рабочей программы воспитания МБОУ «</w:t>
      </w:r>
      <w:proofErr w:type="spellStart"/>
      <w:r w:rsidR="00CA4A01" w:rsidRPr="002D5A38">
        <w:rPr>
          <w:color w:val="000000"/>
          <w:sz w:val="24"/>
          <w:szCs w:val="24"/>
          <w:lang w:val="ru-RU"/>
        </w:rPr>
        <w:t>Староашировская</w:t>
      </w:r>
      <w:proofErr w:type="spellEnd"/>
      <w:r w:rsidR="00CA4A01" w:rsidRPr="002D5A38">
        <w:rPr>
          <w:color w:val="000000"/>
          <w:sz w:val="24"/>
          <w:szCs w:val="24"/>
          <w:lang w:val="ru-RU"/>
        </w:rPr>
        <w:t xml:space="preserve"> СОШ имени Героя Советского Союза </w:t>
      </w:r>
      <w:proofErr w:type="spellStart"/>
      <w:r w:rsidR="00CA4A01" w:rsidRPr="002D5A38">
        <w:rPr>
          <w:color w:val="000000"/>
          <w:sz w:val="24"/>
          <w:szCs w:val="24"/>
          <w:lang w:val="ru-RU"/>
        </w:rPr>
        <w:t>Шамкаева</w:t>
      </w:r>
      <w:proofErr w:type="spellEnd"/>
      <w:r w:rsidR="00CA4A01" w:rsidRPr="002D5A3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CA4A01" w:rsidRPr="002D5A38">
        <w:rPr>
          <w:color w:val="000000"/>
          <w:sz w:val="24"/>
          <w:szCs w:val="24"/>
          <w:lang w:val="ru-RU"/>
        </w:rPr>
        <w:t>Акрама</w:t>
      </w:r>
      <w:proofErr w:type="spellEnd"/>
      <w:r w:rsidR="00CA4A01" w:rsidRPr="002D5A3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CA4A01" w:rsidRPr="002D5A38">
        <w:rPr>
          <w:color w:val="000000"/>
          <w:sz w:val="24"/>
          <w:szCs w:val="24"/>
          <w:lang w:val="ru-RU"/>
        </w:rPr>
        <w:t>Беляевича</w:t>
      </w:r>
      <w:proofErr w:type="spellEnd"/>
      <w:r w:rsidR="00116BA7" w:rsidRPr="002D5A38">
        <w:rPr>
          <w:color w:val="000000"/>
          <w:sz w:val="24"/>
          <w:szCs w:val="24"/>
          <w:lang w:val="ru-RU"/>
        </w:rPr>
        <w:t xml:space="preserve">» и </w:t>
      </w:r>
      <w:r w:rsidR="00977811" w:rsidRPr="002D5A38">
        <w:rPr>
          <w:color w:val="000000"/>
          <w:sz w:val="24"/>
          <w:szCs w:val="24"/>
          <w:lang w:val="ru-RU"/>
        </w:rPr>
        <w:t>направлено</w:t>
      </w:r>
      <w:r w:rsidR="0057519F" w:rsidRPr="002D5A38">
        <w:rPr>
          <w:color w:val="000000"/>
          <w:sz w:val="24"/>
          <w:szCs w:val="24"/>
          <w:lang w:val="ru-RU"/>
        </w:rPr>
        <w:t xml:space="preserve"> на</w:t>
      </w:r>
      <w:r w:rsidR="00977811" w:rsidRPr="002D5A38">
        <w:rPr>
          <w:color w:val="000000"/>
          <w:sz w:val="24"/>
          <w:szCs w:val="24"/>
          <w:lang w:val="ru-RU"/>
        </w:rPr>
        <w:t xml:space="preserve"> </w:t>
      </w:r>
      <w:r w:rsidR="0057519F" w:rsidRPr="002D5A38">
        <w:rPr>
          <w:rFonts w:eastAsia="Calibri"/>
          <w:sz w:val="24"/>
          <w:szCs w:val="24"/>
          <w:lang w:val="ru-RU"/>
        </w:rPr>
        <w:t>развитие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</w:t>
      </w:r>
      <w:r w:rsidR="00C90A8C" w:rsidRPr="002D5A38">
        <w:rPr>
          <w:rFonts w:eastAsia="Calibri"/>
          <w:sz w:val="24"/>
          <w:szCs w:val="24"/>
          <w:lang w:val="ru-RU"/>
        </w:rPr>
        <w:t xml:space="preserve">. </w:t>
      </w:r>
      <w:proofErr w:type="gramEnd"/>
    </w:p>
    <w:p w:rsidR="00CA29D0" w:rsidRPr="002D5A38" w:rsidRDefault="000C4AB1" w:rsidP="000649AE">
      <w:pPr>
        <w:tabs>
          <w:tab w:val="left" w:pos="8647"/>
        </w:tabs>
        <w:spacing w:before="0" w:beforeAutospacing="0" w:after="0" w:afterAutospacing="0"/>
        <w:rPr>
          <w:b/>
          <w:i/>
          <w:sz w:val="24"/>
          <w:szCs w:val="24"/>
          <w:lang w:val="ru-RU" w:eastAsia="ru-RU"/>
        </w:rPr>
      </w:pPr>
      <w:r w:rsidRPr="002D5A38">
        <w:rPr>
          <w:b/>
          <w:i/>
          <w:sz w:val="24"/>
          <w:szCs w:val="24"/>
          <w:lang w:val="ru-RU" w:eastAsia="ru-RU"/>
        </w:rPr>
        <w:t xml:space="preserve">Раздел № 1  </w:t>
      </w:r>
      <w:r w:rsidR="00E94C89" w:rsidRPr="002D5A38">
        <w:rPr>
          <w:rFonts w:eastAsia="Calibri"/>
          <w:b/>
          <w:color w:val="000000"/>
          <w:sz w:val="24"/>
          <w:szCs w:val="24"/>
          <w:lang w:val="ru-RU"/>
        </w:rPr>
        <w:t>Шахматные дебюты. Шахматной партии</w:t>
      </w:r>
      <w:r w:rsidR="00CA29D0" w:rsidRPr="002D5A38">
        <w:rPr>
          <w:rFonts w:eastAsia="Calibri"/>
          <w:b/>
          <w:color w:val="000000"/>
          <w:sz w:val="24"/>
          <w:szCs w:val="24"/>
          <w:lang w:val="ru-RU"/>
        </w:rPr>
        <w:t xml:space="preserve"> </w:t>
      </w:r>
      <w:r w:rsidR="00E94C89" w:rsidRPr="002D5A38">
        <w:rPr>
          <w:rFonts w:eastAsia="Calibri"/>
          <w:b/>
          <w:color w:val="000000"/>
          <w:sz w:val="24"/>
          <w:szCs w:val="24"/>
          <w:lang w:val="ru-RU"/>
        </w:rPr>
        <w:t>-</w:t>
      </w:r>
      <w:r w:rsidR="00CA29D0" w:rsidRPr="002D5A38">
        <w:rPr>
          <w:rFonts w:eastAsia="Calibri"/>
          <w:b/>
          <w:color w:val="000000"/>
          <w:sz w:val="24"/>
          <w:szCs w:val="24"/>
          <w:lang w:val="ru-RU"/>
        </w:rPr>
        <w:t xml:space="preserve"> </w:t>
      </w:r>
      <w:r w:rsidR="00E94C89" w:rsidRPr="002D5A38">
        <w:rPr>
          <w:rFonts w:eastAsia="Calibri"/>
          <w:b/>
          <w:color w:val="000000"/>
          <w:sz w:val="24"/>
          <w:szCs w:val="24"/>
          <w:lang w:val="ru-RU"/>
        </w:rPr>
        <w:t>17 ч</w:t>
      </w:r>
      <w:r w:rsidR="00CA29D0" w:rsidRPr="002D5A38">
        <w:rPr>
          <w:b/>
          <w:i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="00E94C89" w:rsidRPr="002D5A38">
        <w:rPr>
          <w:sz w:val="24"/>
          <w:szCs w:val="24"/>
          <w:lang w:val="ru-RU" w:eastAsia="ar-SA"/>
        </w:rPr>
        <w:t xml:space="preserve">Дебют. План в дебюте. Дебютные принципы. Гамбиты. Выбор дебютного репертуара. Основные виды дебютов. Разыгрывание фигур. Мобилизация сил. Борьба за центр. Центры открытые, закрытые, фиксированные. Расположение пешек. Пешки изолированные, сдвоенные, отсталые и висячие. </w:t>
      </w:r>
      <w:proofErr w:type="spellStart"/>
      <w:r w:rsidR="00E94C89" w:rsidRPr="002D5A38">
        <w:rPr>
          <w:sz w:val="24"/>
          <w:szCs w:val="24"/>
          <w:lang w:val="ru-RU" w:eastAsia="ar-SA"/>
        </w:rPr>
        <w:t>Карлсбаденская</w:t>
      </w:r>
      <w:proofErr w:type="spellEnd"/>
      <w:r w:rsidR="00E94C89" w:rsidRPr="002D5A38">
        <w:rPr>
          <w:sz w:val="24"/>
          <w:szCs w:val="24"/>
          <w:lang w:val="ru-RU" w:eastAsia="ar-SA"/>
        </w:rPr>
        <w:t xml:space="preserve"> структура. Пешечный перевес. Взаимодействие сил. Пять типов взаимодействия фигур. Пять факторов, определяющих ценность фигур. Борьба за пешки и поля. Как активизировать собственные фигуры. Практическое у</w:t>
      </w:r>
      <w:r w:rsidR="00CA29D0" w:rsidRPr="002D5A38">
        <w:rPr>
          <w:sz w:val="24"/>
          <w:szCs w:val="24"/>
          <w:lang w:val="ru-RU" w:eastAsia="ar-SA"/>
        </w:rPr>
        <w:t xml:space="preserve">правление по основам стратегии.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b/>
          <w:i/>
          <w:sz w:val="24"/>
          <w:szCs w:val="24"/>
          <w:lang w:val="ru-RU" w:eastAsia="ru-RU"/>
        </w:rPr>
        <w:t xml:space="preserve">Раздел № 2  </w:t>
      </w:r>
      <w:r w:rsidR="00CA29D0" w:rsidRPr="002D5A38">
        <w:rPr>
          <w:rFonts w:eastAsia="Calibri"/>
          <w:b/>
          <w:color w:val="000000"/>
          <w:sz w:val="24"/>
          <w:szCs w:val="24"/>
          <w:lang w:val="ru-RU"/>
        </w:rPr>
        <w:t>Виды защиты - 9 ч</w:t>
      </w:r>
      <w:r w:rsidR="00CA29D0" w:rsidRPr="002D5A38">
        <w:rPr>
          <w:rFonts w:eastAsia="Andale Sans UI"/>
          <w:bCs/>
          <w:color w:val="000000"/>
          <w:kern w:val="3"/>
          <w:sz w:val="24"/>
          <w:szCs w:val="24"/>
          <w:lang w:val="ru-RU"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О шахматных планах. Как создается план игры. Оценка позиции. Тактические удары и комбинации. Завлечение и отвлечение. Перегрузка фигур. Промежуточный ход. Захват пункта.</w:t>
      </w:r>
      <w:r w:rsidR="00CA29D0" w:rsidRPr="002D5A38">
        <w:rPr>
          <w:b/>
          <w:i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2D5A38">
        <w:rPr>
          <w:b/>
          <w:i/>
          <w:sz w:val="24"/>
          <w:szCs w:val="24"/>
          <w:lang w:val="ru-RU" w:eastAsia="ru-RU"/>
        </w:rPr>
        <w:t xml:space="preserve">Раздел № 3  </w:t>
      </w:r>
      <w:r w:rsidR="00CA29D0" w:rsidRPr="002D5A38">
        <w:rPr>
          <w:b/>
          <w:sz w:val="24"/>
          <w:szCs w:val="24"/>
          <w:lang w:val="ru-RU" w:eastAsia="ru-RU"/>
        </w:rPr>
        <w:t>Атака с разных полей - 7 ч</w:t>
      </w:r>
      <w:r w:rsidR="00CA29D0" w:rsidRPr="002D5A38">
        <w:rPr>
          <w:rFonts w:eastAsia="Andale Sans UI"/>
          <w:bCs/>
          <w:color w:val="000000"/>
          <w:kern w:val="3"/>
          <w:sz w:val="24"/>
          <w:szCs w:val="24"/>
          <w:lang w:val="ru-RU" w:eastAsia="ja-JP"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A29D0" w:rsidRPr="002D5A38">
        <w:rPr>
          <w:sz w:val="24"/>
          <w:szCs w:val="24"/>
          <w:lang w:val="ru-RU" w:eastAsia="ar-SA"/>
        </w:rPr>
        <w:t>Атака на   короля. Слабый пункт при рокировках. Контратака. Практические занятия. Разбор   специально подобранных позиций. Анализ партий лучших шахматистов. Повторение основных вопросов курса. Практическая игра.</w:t>
      </w:r>
    </w:p>
    <w:p w:rsidR="00CA29D0" w:rsidRPr="002D5A38" w:rsidRDefault="00CA29D0" w:rsidP="00CA29D0">
      <w:pPr>
        <w:suppressAutoHyphens/>
        <w:spacing w:before="0" w:beforeAutospacing="0" w:after="200" w:afterAutospacing="0" w:line="276" w:lineRule="auto"/>
        <w:rPr>
          <w:rFonts w:eastAsia="Andale Sans UI"/>
          <w:bCs/>
          <w:color w:val="000000"/>
          <w:kern w:val="3"/>
          <w:sz w:val="24"/>
          <w:szCs w:val="24"/>
          <w:lang w:val="ru-RU" w:eastAsia="ja-JP" w:bidi="fa-IR"/>
        </w:rPr>
      </w:pPr>
      <w:r w:rsidRPr="002D5A38">
        <w:rPr>
          <w:rFonts w:eastAsia="Andale Sans UI"/>
          <w:bCs/>
          <w:color w:val="000000"/>
          <w:kern w:val="3"/>
          <w:sz w:val="24"/>
          <w:szCs w:val="24"/>
          <w:lang w:val="ru-RU" w:eastAsia="ja-JP" w:bidi="fa-IR"/>
        </w:rPr>
        <w:t xml:space="preserve"> </w:t>
      </w:r>
    </w:p>
    <w:p w:rsidR="000649AE" w:rsidRDefault="00116BA7" w:rsidP="000649AE">
      <w:pPr>
        <w:suppressAutoHyphens/>
        <w:spacing w:before="0" w:beforeAutospacing="0" w:after="20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D5A38">
        <w:rPr>
          <w:rFonts w:eastAsia="Calibri"/>
          <w:b/>
          <w:sz w:val="24"/>
          <w:szCs w:val="24"/>
          <w:lang w:val="ru-RU"/>
        </w:rPr>
        <w:t xml:space="preserve">ПЛАНИРУЕМЫЕ РЕЗУЛЬТАТЫ ОСВОЕНИЯ КУРСА </w:t>
      </w:r>
    </w:p>
    <w:p w:rsidR="000649AE" w:rsidRDefault="00116BA7" w:rsidP="000649AE">
      <w:pPr>
        <w:suppressAutoHyphens/>
        <w:spacing w:before="0" w:beforeAutospacing="0" w:after="20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D5A38">
        <w:rPr>
          <w:rFonts w:eastAsia="Calibri"/>
          <w:b/>
          <w:sz w:val="24"/>
          <w:szCs w:val="24"/>
          <w:lang w:val="ru-RU"/>
        </w:rPr>
        <w:t>ВНЕУРОЧНОЙ ДЕЯТЕЛЬНОСТИ</w:t>
      </w:r>
    </w:p>
    <w:p w:rsidR="000649AE" w:rsidRDefault="00CA29D0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b/>
          <w:bCs/>
          <w:color w:val="000000"/>
          <w:sz w:val="24"/>
          <w:szCs w:val="24"/>
          <w:lang w:val="ru-RU"/>
        </w:rPr>
        <w:t>Личностные результаты</w:t>
      </w:r>
      <w:r w:rsidR="00012397" w:rsidRPr="002D5A38">
        <w:rPr>
          <w:color w:val="000000"/>
          <w:sz w:val="24"/>
          <w:szCs w:val="24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– формирование уважительного отношения к иному мнению, истории и культуре других народов;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</w:t>
      </w:r>
    </w:p>
    <w:p w:rsidR="000649AE" w:rsidRDefault="00E8644A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 </w:t>
      </w:r>
      <w:r w:rsidR="00CA29D0" w:rsidRPr="002D5A38">
        <w:rPr>
          <w:color w:val="000000"/>
          <w:sz w:val="24"/>
          <w:szCs w:val="24"/>
          <w:lang w:val="ru-RU"/>
        </w:rPr>
        <w:t xml:space="preserve">– развитие мотивов учебной деятельности и формирование личностного смысла учения;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– развитие самостоятельности и личной ответственности за свои поступки на основе </w:t>
      </w:r>
      <w:r w:rsidR="00CA29D0" w:rsidRPr="002D5A38">
        <w:rPr>
          <w:color w:val="000000"/>
          <w:sz w:val="24"/>
          <w:szCs w:val="24"/>
          <w:lang w:val="ru-RU"/>
        </w:rPr>
        <w:lastRenderedPageBreak/>
        <w:t xml:space="preserve">представлений о нравственных нормах, социальной справедливости и свободе;       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 – формирование эстетических потребностей, ценностей и чувств;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– развитие этических качеств, доброжелательности и эмоционально-нравственной отзывчивости, понимания и сопереживания чувствам других людей;                                                                                                                                                                                                                                   – развитие навыков сотрудничества </w:t>
      </w:r>
      <w:proofErr w:type="gramStart"/>
      <w:r w:rsidR="00CA29D0" w:rsidRPr="002D5A38">
        <w:rPr>
          <w:color w:val="000000"/>
          <w:sz w:val="24"/>
          <w:szCs w:val="24"/>
          <w:lang w:val="ru-RU"/>
        </w:rPr>
        <w:t>со</w:t>
      </w:r>
      <w:proofErr w:type="gramEnd"/>
      <w:r w:rsidR="00CA29D0" w:rsidRPr="002D5A38">
        <w:rPr>
          <w:color w:val="000000"/>
          <w:sz w:val="24"/>
          <w:szCs w:val="24"/>
          <w:lang w:val="ru-RU"/>
        </w:rPr>
        <w:t xml:space="preserve"> взрослыми и сверстниками, умения не создавать конфликтов и находить выходы из спорных ситуаций;                                                                                                                                                                                                                                             – формирование установки на безопасный, здоровый образ жизни;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 – овладение способностью принимать и сохранять цели и задачи учебной деятельности, </w:t>
      </w:r>
      <w:proofErr w:type="spellStart"/>
      <w:r w:rsidR="00CA29D0" w:rsidRPr="002D5A38">
        <w:rPr>
          <w:color w:val="000000"/>
          <w:sz w:val="24"/>
          <w:szCs w:val="24"/>
          <w:lang w:val="ru-RU"/>
        </w:rPr>
        <w:t>Метапредметные</w:t>
      </w:r>
      <w:proofErr w:type="spellEnd"/>
      <w:r w:rsidR="00CA29D0" w:rsidRPr="002D5A38">
        <w:rPr>
          <w:color w:val="000000"/>
          <w:sz w:val="24"/>
          <w:szCs w:val="24"/>
          <w:lang w:val="ru-RU"/>
        </w:rPr>
        <w:t xml:space="preserve"> результаты: </w:t>
      </w:r>
      <w:r w:rsidR="0001219B">
        <w:rPr>
          <w:color w:val="000000"/>
          <w:sz w:val="24"/>
          <w:szCs w:val="24"/>
          <w:lang w:val="ru-RU"/>
        </w:rPr>
        <w:t>поиска средств ее осуществления:</w:t>
      </w:r>
      <w:r w:rsidR="00CA29D0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 –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  <w:proofErr w:type="gramStart"/>
      <w:r w:rsidR="00CA29D0" w:rsidRPr="002D5A38">
        <w:rPr>
          <w:color w:val="000000"/>
          <w:sz w:val="24"/>
          <w:szCs w:val="24"/>
          <w:lang w:val="ru-RU"/>
        </w:rPr>
        <w:t>определять наиболее эффективные способы достижения результата;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– формирование умения понимать причины успеха/неуспеха учебной деятельности и способности конструктивно действовать даже в ситуациях неуспеха;            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proofErr w:type="gramEnd"/>
      <w:r w:rsidR="00CA29D0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– готовность конструктивно разрешать конфликты посредством учета интересов сторон и сотрудничества;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      – овладение базовыми предметными и </w:t>
      </w:r>
      <w:proofErr w:type="spellStart"/>
      <w:r w:rsidR="00CA29D0" w:rsidRPr="002D5A38">
        <w:rPr>
          <w:color w:val="000000"/>
          <w:sz w:val="24"/>
          <w:szCs w:val="24"/>
          <w:lang w:val="ru-RU"/>
        </w:rPr>
        <w:t>межпредметными</w:t>
      </w:r>
      <w:proofErr w:type="spellEnd"/>
      <w:r w:rsidR="00CA29D0" w:rsidRPr="002D5A38">
        <w:rPr>
          <w:color w:val="000000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процессами.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A29D0" w:rsidRPr="002D5A38">
        <w:rPr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="00CA29D0" w:rsidRPr="002D5A38">
        <w:rPr>
          <w:b/>
          <w:bCs/>
          <w:color w:val="000000"/>
          <w:sz w:val="24"/>
          <w:szCs w:val="24"/>
          <w:lang w:val="ru-RU"/>
        </w:rPr>
        <w:t xml:space="preserve"> результаты:</w:t>
      </w:r>
      <w:r w:rsidR="00CA29D0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         </w:t>
      </w:r>
      <w:r w:rsidR="00CA29D0" w:rsidRPr="002D5A38">
        <w:rPr>
          <w:color w:val="000000"/>
          <w:sz w:val="24"/>
          <w:szCs w:val="24"/>
          <w:lang w:val="ru-RU"/>
        </w:rPr>
        <w:t xml:space="preserve">  – освоенные учащимися универсальные учебные действия (познавательные, р</w:t>
      </w:r>
      <w:r w:rsidR="000649AE">
        <w:rPr>
          <w:color w:val="000000"/>
          <w:sz w:val="24"/>
          <w:szCs w:val="24"/>
          <w:lang w:val="ru-RU"/>
        </w:rPr>
        <w:t>егулятивные и коммуникативные).</w:t>
      </w:r>
      <w:r w:rsidR="00CA29D0" w:rsidRPr="002D5A38">
        <w:rPr>
          <w:color w:val="000000"/>
          <w:sz w:val="24"/>
          <w:szCs w:val="24"/>
          <w:lang w:val="ru-RU"/>
        </w:rPr>
        <w:t xml:space="preserve">                                      </w:t>
      </w:r>
    </w:p>
    <w:p w:rsidR="000649AE" w:rsidRDefault="00CA29D0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 </w:t>
      </w:r>
      <w:r w:rsidR="000649AE">
        <w:rPr>
          <w:color w:val="000000"/>
          <w:sz w:val="24"/>
          <w:szCs w:val="24"/>
          <w:lang w:val="ru-RU"/>
        </w:rPr>
        <w:t xml:space="preserve">     </w:t>
      </w:r>
      <w:proofErr w:type="spellStart"/>
      <w:r w:rsidRPr="002D5A38">
        <w:rPr>
          <w:color w:val="000000"/>
          <w:sz w:val="24"/>
          <w:szCs w:val="24"/>
          <w:lang w:val="ru-RU"/>
        </w:rPr>
        <w:t>Метапредметными</w:t>
      </w:r>
      <w:proofErr w:type="spellEnd"/>
      <w:r w:rsidRPr="002D5A38">
        <w:rPr>
          <w:color w:val="000000"/>
          <w:sz w:val="24"/>
          <w:szCs w:val="24"/>
          <w:lang w:val="ru-RU"/>
        </w:rPr>
        <w:t xml:space="preserve"> результатами программы внеурочной деятельности по </w:t>
      </w:r>
      <w:proofErr w:type="spellStart"/>
      <w:r w:rsidRPr="002D5A38">
        <w:rPr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2D5A38">
        <w:rPr>
          <w:color w:val="000000"/>
          <w:sz w:val="24"/>
          <w:szCs w:val="24"/>
          <w:lang w:val="ru-RU"/>
        </w:rPr>
        <w:t xml:space="preserve"> направлению “шахматы” – является формирование следующих универсальных учебных действий (УУД):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 </w:t>
      </w:r>
      <w:r w:rsidRPr="002D5A38">
        <w:rPr>
          <w:b/>
          <w:bCs/>
          <w:color w:val="000000"/>
          <w:sz w:val="24"/>
          <w:szCs w:val="24"/>
          <w:lang w:val="ru-RU"/>
        </w:rPr>
        <w:t>1. Регулятивные УУД:</w:t>
      </w:r>
      <w:r w:rsidR="00A92DA8" w:rsidRPr="002D5A38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8644A" w:rsidRPr="002D5A38">
        <w:rPr>
          <w:b/>
          <w:bCs/>
          <w:color w:val="000000"/>
          <w:sz w:val="24"/>
          <w:szCs w:val="24"/>
          <w:lang w:val="ru-RU"/>
        </w:rPr>
        <w:t xml:space="preserve">                       </w:t>
      </w:r>
      <w:r w:rsidR="00A92DA8" w:rsidRPr="002D5A38">
        <w:rPr>
          <w:b/>
          <w:bCs/>
          <w:color w:val="000000"/>
          <w:sz w:val="24"/>
          <w:szCs w:val="24"/>
          <w:lang w:val="ru-RU"/>
        </w:rPr>
        <w:t xml:space="preserve">     </w:t>
      </w:r>
      <w:r w:rsidR="00A92DA8" w:rsidRPr="002D5A38">
        <w:rPr>
          <w:color w:val="000000"/>
          <w:sz w:val="24"/>
          <w:szCs w:val="24"/>
          <w:lang w:val="ru-RU"/>
        </w:rPr>
        <w:t xml:space="preserve">- </w:t>
      </w:r>
      <w:r w:rsidRPr="002D5A38">
        <w:rPr>
          <w:bCs/>
          <w:color w:val="000000"/>
          <w:sz w:val="24"/>
          <w:szCs w:val="24"/>
          <w:lang w:val="ru-RU"/>
        </w:rPr>
        <w:t>Определять</w:t>
      </w:r>
      <w:r w:rsidRPr="002D5A38">
        <w:rPr>
          <w:bCs/>
          <w:color w:val="000000"/>
          <w:sz w:val="24"/>
          <w:szCs w:val="24"/>
        </w:rPr>
        <w:t> </w:t>
      </w:r>
      <w:r w:rsidRPr="002D5A38">
        <w:rPr>
          <w:color w:val="000000"/>
          <w:sz w:val="24"/>
          <w:szCs w:val="24"/>
          <w:lang w:val="ru-RU"/>
        </w:rPr>
        <w:t>и</w:t>
      </w:r>
      <w:r w:rsidRPr="002D5A38">
        <w:rPr>
          <w:bCs/>
          <w:color w:val="000000"/>
          <w:sz w:val="24"/>
          <w:szCs w:val="24"/>
        </w:rPr>
        <w:t> </w:t>
      </w:r>
      <w:r w:rsidRPr="002D5A38">
        <w:rPr>
          <w:bCs/>
          <w:color w:val="000000"/>
          <w:sz w:val="24"/>
          <w:szCs w:val="24"/>
          <w:lang w:val="ru-RU"/>
        </w:rPr>
        <w:t>формулировать</w:t>
      </w:r>
      <w:r w:rsidRPr="002D5A38">
        <w:rPr>
          <w:color w:val="000000"/>
          <w:sz w:val="24"/>
          <w:szCs w:val="24"/>
        </w:rPr>
        <w:t> </w:t>
      </w:r>
      <w:r w:rsidRPr="002D5A38">
        <w:rPr>
          <w:color w:val="000000"/>
          <w:sz w:val="24"/>
          <w:szCs w:val="24"/>
          <w:lang w:val="ru-RU"/>
        </w:rPr>
        <w:t>цель деятельности на занятии с помощью учителя, а далее самостоятельно.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 - </w:t>
      </w:r>
      <w:r w:rsidRPr="002D5A38">
        <w:rPr>
          <w:bCs/>
          <w:color w:val="000000"/>
          <w:sz w:val="24"/>
          <w:szCs w:val="24"/>
          <w:lang w:val="ru-RU"/>
        </w:rPr>
        <w:t>Проговаривать</w:t>
      </w:r>
      <w:r w:rsidRPr="002D5A38">
        <w:rPr>
          <w:color w:val="000000"/>
          <w:sz w:val="24"/>
          <w:szCs w:val="24"/>
        </w:rPr>
        <w:t> </w:t>
      </w:r>
      <w:r w:rsidRPr="002D5A38">
        <w:rPr>
          <w:color w:val="000000"/>
          <w:sz w:val="24"/>
          <w:szCs w:val="24"/>
          <w:lang w:val="ru-RU"/>
        </w:rPr>
        <w:t>последовательность действий.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- </w:t>
      </w:r>
      <w:r w:rsidRPr="002D5A38">
        <w:rPr>
          <w:color w:val="000000"/>
          <w:sz w:val="24"/>
          <w:szCs w:val="24"/>
          <w:lang w:val="ru-RU"/>
        </w:rPr>
        <w:t>Учить</w:t>
      </w:r>
      <w:r w:rsidRPr="002D5A38">
        <w:rPr>
          <w:color w:val="000000"/>
          <w:sz w:val="24"/>
          <w:szCs w:val="24"/>
        </w:rPr>
        <w:t> </w:t>
      </w:r>
      <w:r w:rsidRPr="002D5A38">
        <w:rPr>
          <w:bCs/>
          <w:color w:val="000000"/>
          <w:sz w:val="24"/>
          <w:szCs w:val="24"/>
          <w:lang w:val="ru-RU"/>
        </w:rPr>
        <w:t>высказывать</w:t>
      </w:r>
      <w:r w:rsidRPr="002D5A38">
        <w:rPr>
          <w:b/>
          <w:bCs/>
          <w:color w:val="000000"/>
          <w:sz w:val="24"/>
          <w:szCs w:val="24"/>
        </w:rPr>
        <w:t> </w:t>
      </w:r>
      <w:r w:rsidRPr="002D5A38">
        <w:rPr>
          <w:color w:val="000000"/>
          <w:sz w:val="24"/>
          <w:szCs w:val="24"/>
          <w:lang w:val="ru-RU"/>
        </w:rPr>
        <w:t>своё предположение (версию) на основе данного задания, учить</w:t>
      </w:r>
      <w:r w:rsidRPr="002D5A38">
        <w:rPr>
          <w:color w:val="000000"/>
          <w:sz w:val="24"/>
          <w:szCs w:val="24"/>
        </w:rPr>
        <w:t> </w:t>
      </w:r>
      <w:r w:rsidRPr="002D5A38">
        <w:rPr>
          <w:bCs/>
          <w:color w:val="000000"/>
          <w:sz w:val="24"/>
          <w:szCs w:val="24"/>
          <w:lang w:val="ru-RU"/>
        </w:rPr>
        <w:t>работать</w:t>
      </w:r>
      <w:r w:rsidRPr="002D5A38">
        <w:rPr>
          <w:color w:val="000000"/>
          <w:sz w:val="24"/>
          <w:szCs w:val="24"/>
        </w:rPr>
        <w:t> </w:t>
      </w:r>
      <w:r w:rsidRPr="002D5A38">
        <w:rPr>
          <w:color w:val="000000"/>
          <w:sz w:val="24"/>
          <w:szCs w:val="24"/>
          <w:lang w:val="ru-RU"/>
        </w:rPr>
        <w:t>по предложенному учителем плану, а в дальнейшем уметь самостоятельно планировать свою деятельность.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- </w:t>
      </w:r>
      <w:r w:rsidRPr="002D5A38">
        <w:rPr>
          <w:color w:val="000000"/>
          <w:sz w:val="24"/>
          <w:szCs w:val="24"/>
          <w:lang w:val="ru-RU"/>
        </w:rPr>
        <w:t>Средством формирования этих действий служит технология проблемного диалога на этапе изучения нового материала.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   </w:t>
      </w:r>
    </w:p>
    <w:p w:rsidR="000649AE" w:rsidRDefault="00A92DA8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  - </w:t>
      </w:r>
      <w:r w:rsidR="00CA29D0" w:rsidRPr="002D5A38">
        <w:rPr>
          <w:color w:val="000000"/>
          <w:sz w:val="24"/>
          <w:szCs w:val="24"/>
          <w:lang w:val="ru-RU"/>
        </w:rPr>
        <w:t>Учиться совместно с учителем и другими воспитанниками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давать</w:t>
      </w:r>
      <w:r w:rsidR="00CA29D0" w:rsidRPr="002D5A38">
        <w:rPr>
          <w:b/>
          <w:bCs/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эмоциональную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оценку</w:t>
      </w:r>
      <w:r w:rsidR="00CA29D0" w:rsidRPr="002D5A38">
        <w:rPr>
          <w:b/>
          <w:bCs/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деятельности на занятии.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</w:t>
      </w:r>
      <w:r w:rsidRPr="002D5A38">
        <w:rPr>
          <w:color w:val="000000"/>
          <w:sz w:val="24"/>
          <w:szCs w:val="24"/>
          <w:lang w:val="ru-RU"/>
        </w:rPr>
        <w:t xml:space="preserve">   - </w:t>
      </w:r>
      <w:r w:rsidR="00CA29D0" w:rsidRPr="002D5A38">
        <w:rPr>
          <w:color w:val="000000"/>
          <w:sz w:val="24"/>
          <w:szCs w:val="24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</w:t>
      </w:r>
    </w:p>
    <w:p w:rsidR="000649AE" w:rsidRDefault="00E8644A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 </w:t>
      </w:r>
      <w:r w:rsidR="00A92DA8" w:rsidRPr="002D5A38">
        <w:rPr>
          <w:color w:val="000000"/>
          <w:sz w:val="24"/>
          <w:szCs w:val="24"/>
          <w:lang w:val="ru-RU"/>
        </w:rPr>
        <w:t xml:space="preserve"> </w:t>
      </w:r>
      <w:r w:rsidR="00CA29D0" w:rsidRPr="002D5A38">
        <w:rPr>
          <w:b/>
          <w:bCs/>
          <w:color w:val="000000"/>
          <w:sz w:val="24"/>
          <w:szCs w:val="24"/>
          <w:lang w:val="ru-RU"/>
        </w:rPr>
        <w:t>2. Познавательные УУД:</w:t>
      </w:r>
      <w:r w:rsidR="00A92DA8" w:rsidRPr="002D5A38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D5A38">
        <w:rPr>
          <w:b/>
          <w:bCs/>
          <w:color w:val="000000"/>
          <w:sz w:val="24"/>
          <w:szCs w:val="24"/>
          <w:lang w:val="ru-RU"/>
        </w:rPr>
        <w:t xml:space="preserve">                           </w:t>
      </w:r>
      <w:r w:rsidR="00A92DA8" w:rsidRPr="002D5A38">
        <w:rPr>
          <w:b/>
          <w:bCs/>
          <w:color w:val="000000"/>
          <w:sz w:val="24"/>
          <w:szCs w:val="24"/>
          <w:lang w:val="ru-RU"/>
        </w:rPr>
        <w:t xml:space="preserve">     </w:t>
      </w:r>
      <w:r w:rsidR="00A92DA8" w:rsidRPr="002D5A38">
        <w:rPr>
          <w:color w:val="000000"/>
          <w:sz w:val="24"/>
          <w:szCs w:val="24"/>
          <w:lang w:val="ru-RU"/>
        </w:rPr>
        <w:t xml:space="preserve">- </w:t>
      </w:r>
      <w:r w:rsidR="00CA29D0" w:rsidRPr="002D5A38">
        <w:rPr>
          <w:color w:val="000000"/>
          <w:sz w:val="24"/>
          <w:szCs w:val="24"/>
          <w:lang w:val="ru-RU"/>
        </w:rPr>
        <w:t>Добывать новые знания: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находить ответы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на вопросы, используя разные источники информации, свой жизненный опыт и информацию, полученную на занятии.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A92DA8" w:rsidRPr="002D5A38">
        <w:rPr>
          <w:color w:val="000000"/>
          <w:sz w:val="24"/>
          <w:szCs w:val="24"/>
          <w:lang w:val="ru-RU"/>
        </w:rPr>
        <w:lastRenderedPageBreak/>
        <w:t xml:space="preserve">- </w:t>
      </w:r>
      <w:r w:rsidR="00CA29D0" w:rsidRPr="002D5A38">
        <w:rPr>
          <w:color w:val="000000"/>
          <w:sz w:val="24"/>
          <w:szCs w:val="24"/>
          <w:lang w:val="ru-RU"/>
        </w:rPr>
        <w:t>Перерабатывать полученную информацию: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делать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выводы в результате совместной работы всей команды.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 </w:t>
      </w:r>
    </w:p>
    <w:p w:rsidR="000649AE" w:rsidRDefault="00A92DA8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color w:val="000000"/>
          <w:sz w:val="24"/>
          <w:szCs w:val="24"/>
          <w:lang w:val="ru-RU"/>
        </w:rPr>
        <w:t xml:space="preserve">- </w:t>
      </w:r>
      <w:r w:rsidR="00CA29D0" w:rsidRPr="002D5A38">
        <w:rPr>
          <w:color w:val="000000"/>
          <w:sz w:val="24"/>
          <w:szCs w:val="24"/>
          <w:lang w:val="ru-RU"/>
        </w:rPr>
        <w:t>Средством формирования этих действий служит учебный материал и задания.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</w:t>
      </w:r>
      <w:r w:rsidRPr="002D5A38">
        <w:rPr>
          <w:color w:val="000000"/>
          <w:sz w:val="24"/>
          <w:szCs w:val="24"/>
          <w:lang w:val="ru-RU"/>
        </w:rPr>
        <w:t xml:space="preserve">    </w:t>
      </w:r>
      <w:r w:rsidR="00CA29D0" w:rsidRPr="002D5A38">
        <w:rPr>
          <w:b/>
          <w:bCs/>
          <w:color w:val="000000"/>
          <w:sz w:val="24"/>
          <w:szCs w:val="24"/>
          <w:lang w:val="ru-RU"/>
        </w:rPr>
        <w:t>3. Коммуникативные УУД</w:t>
      </w:r>
      <w:r w:rsidR="00CA29D0" w:rsidRPr="002D5A38">
        <w:rPr>
          <w:color w:val="000000"/>
          <w:sz w:val="24"/>
          <w:szCs w:val="24"/>
          <w:lang w:val="ru-RU"/>
        </w:rPr>
        <w:t>: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- </w:t>
      </w:r>
      <w:r w:rsidR="00CA29D0" w:rsidRPr="002D5A38">
        <w:rPr>
          <w:color w:val="000000"/>
          <w:sz w:val="24"/>
          <w:szCs w:val="24"/>
          <w:lang w:val="ru-RU"/>
        </w:rPr>
        <w:t>Умение донести свою позицию до других: оформлять свою мысль.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Слушать</w:t>
      </w:r>
      <w:r w:rsidR="00CA29D0" w:rsidRPr="002D5A38">
        <w:rPr>
          <w:bCs/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и</w:t>
      </w:r>
      <w:r w:rsidR="00CA29D0" w:rsidRPr="002D5A38">
        <w:rPr>
          <w:bCs/>
          <w:color w:val="000000"/>
          <w:sz w:val="24"/>
          <w:szCs w:val="24"/>
        </w:rPr>
        <w:t> </w:t>
      </w:r>
      <w:r w:rsidR="00CA29D0" w:rsidRPr="002D5A38">
        <w:rPr>
          <w:bCs/>
          <w:color w:val="000000"/>
          <w:sz w:val="24"/>
          <w:szCs w:val="24"/>
          <w:lang w:val="ru-RU"/>
        </w:rPr>
        <w:t>понимать</w:t>
      </w:r>
      <w:r w:rsidR="00CA29D0" w:rsidRPr="002D5A38">
        <w:rPr>
          <w:color w:val="000000"/>
          <w:sz w:val="24"/>
          <w:szCs w:val="24"/>
        </w:rPr>
        <w:t> </w:t>
      </w:r>
      <w:r w:rsidR="00CA29D0" w:rsidRPr="002D5A38">
        <w:rPr>
          <w:color w:val="000000"/>
          <w:sz w:val="24"/>
          <w:szCs w:val="24"/>
          <w:lang w:val="ru-RU"/>
        </w:rPr>
        <w:t>речь других.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</w:t>
      </w:r>
      <w:r w:rsidRPr="002D5A38">
        <w:rPr>
          <w:color w:val="000000"/>
          <w:sz w:val="24"/>
          <w:szCs w:val="24"/>
          <w:lang w:val="ru-RU"/>
        </w:rPr>
        <w:t xml:space="preserve"> - </w:t>
      </w:r>
      <w:r w:rsidR="00CA29D0" w:rsidRPr="002D5A38">
        <w:rPr>
          <w:color w:val="000000"/>
          <w:sz w:val="24"/>
          <w:szCs w:val="24"/>
          <w:lang w:val="ru-RU"/>
        </w:rPr>
        <w:t>Совместно договариваться о правилах общения и поведения в игре и следовать им.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</w:t>
      </w:r>
      <w:r w:rsidRPr="002D5A38">
        <w:rPr>
          <w:color w:val="000000"/>
          <w:sz w:val="24"/>
          <w:szCs w:val="24"/>
          <w:lang w:val="ru-RU"/>
        </w:rPr>
        <w:t xml:space="preserve">      - </w:t>
      </w:r>
      <w:r w:rsidR="00CA29D0" w:rsidRPr="002D5A38">
        <w:rPr>
          <w:color w:val="000000"/>
          <w:sz w:val="24"/>
          <w:szCs w:val="24"/>
          <w:lang w:val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-</w:t>
      </w:r>
      <w:r w:rsidR="00E8644A" w:rsidRPr="002D5A38">
        <w:rPr>
          <w:color w:val="000000"/>
          <w:sz w:val="24"/>
          <w:szCs w:val="24"/>
          <w:lang w:val="ru-RU"/>
        </w:rPr>
        <w:t xml:space="preserve"> </w:t>
      </w:r>
      <w:r w:rsidRPr="002D5A38">
        <w:rPr>
          <w:color w:val="000000"/>
          <w:sz w:val="24"/>
          <w:szCs w:val="24"/>
          <w:lang w:val="ru-RU"/>
        </w:rPr>
        <w:t xml:space="preserve"> </w:t>
      </w:r>
      <w:r w:rsidR="00CA29D0" w:rsidRPr="002D5A38">
        <w:rPr>
          <w:color w:val="000000"/>
          <w:sz w:val="24"/>
          <w:szCs w:val="24"/>
          <w:lang w:val="ru-RU"/>
        </w:rPr>
        <w:t>Приобретение теоретических знаний и практических навыков шахматной игре.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Pr="002D5A38">
        <w:rPr>
          <w:color w:val="000000"/>
          <w:sz w:val="24"/>
          <w:szCs w:val="24"/>
          <w:lang w:val="ru-RU"/>
        </w:rPr>
        <w:t xml:space="preserve">       - </w:t>
      </w:r>
      <w:r w:rsidR="00CA29D0" w:rsidRPr="002D5A38">
        <w:rPr>
          <w:color w:val="000000"/>
          <w:sz w:val="24"/>
          <w:szCs w:val="24"/>
          <w:lang w:val="ru-RU"/>
        </w:rPr>
        <w:t>Освоение новых видов деятельности (дидактические игры и задания, игровые упражнения, соревнования).</w:t>
      </w:r>
      <w:r w:rsidRPr="002D5A38">
        <w:rPr>
          <w:color w:val="000000"/>
          <w:sz w:val="24"/>
          <w:szCs w:val="24"/>
          <w:lang w:val="ru-RU"/>
        </w:rPr>
        <w:t xml:space="preserve">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</w:t>
      </w:r>
    </w:p>
    <w:p w:rsidR="00CF3EA7" w:rsidRPr="002D5A38" w:rsidRDefault="00CA29D0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  <w:r w:rsidRPr="002D5A38">
        <w:rPr>
          <w:b/>
          <w:bCs/>
          <w:color w:val="000000"/>
          <w:sz w:val="24"/>
          <w:szCs w:val="24"/>
          <w:lang w:val="ru-RU"/>
        </w:rPr>
        <w:t>Предметные результаты:</w:t>
      </w:r>
      <w:r w:rsidR="00012397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</w:t>
      </w:r>
      <w:r w:rsidR="00012397" w:rsidRPr="002D5A38">
        <w:rPr>
          <w:color w:val="000000"/>
          <w:sz w:val="24"/>
          <w:szCs w:val="24"/>
          <w:lang w:val="ru-RU"/>
        </w:rPr>
        <w:t xml:space="preserve">  </w:t>
      </w:r>
      <w:r w:rsidRPr="002D5A38">
        <w:rPr>
          <w:color w:val="000000"/>
          <w:sz w:val="24"/>
          <w:szCs w:val="24"/>
          <w:lang w:val="ru-RU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</w:t>
      </w:r>
      <w:r w:rsidRPr="002D5A38">
        <w:rPr>
          <w:color w:val="000000"/>
          <w:sz w:val="24"/>
          <w:szCs w:val="24"/>
          <w:lang w:val="ru-RU"/>
        </w:rPr>
        <w:t xml:space="preserve">– овладение умениями организовать </w:t>
      </w:r>
      <w:proofErr w:type="spellStart"/>
      <w:r w:rsidRPr="002D5A38">
        <w:rPr>
          <w:color w:val="000000"/>
          <w:sz w:val="24"/>
          <w:szCs w:val="24"/>
          <w:lang w:val="ru-RU"/>
        </w:rPr>
        <w:t>здоровьесберегающую</w:t>
      </w:r>
      <w:proofErr w:type="spellEnd"/>
      <w:r w:rsidRPr="002D5A38">
        <w:rPr>
          <w:color w:val="000000"/>
          <w:sz w:val="24"/>
          <w:szCs w:val="24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</w:t>
      </w:r>
      <w:r w:rsidRPr="002D5A38">
        <w:rPr>
          <w:color w:val="000000"/>
          <w:sz w:val="24"/>
          <w:szCs w:val="24"/>
          <w:lang w:val="ru-RU"/>
        </w:rPr>
        <w:t xml:space="preserve">– взаимодействие со сверстниками по правилам проведения шахматной партии и соревнований в соответствии с шахматным кодексом; 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</w:t>
      </w:r>
      <w:r w:rsidR="00E8644A" w:rsidRPr="002D5A38">
        <w:rPr>
          <w:color w:val="000000"/>
          <w:sz w:val="24"/>
          <w:szCs w:val="24"/>
          <w:lang w:val="ru-RU"/>
        </w:rPr>
        <w:t xml:space="preserve">                              </w:t>
      </w:r>
      <w:r w:rsidR="00A92DA8" w:rsidRPr="002D5A38">
        <w:rPr>
          <w:color w:val="000000"/>
          <w:sz w:val="24"/>
          <w:szCs w:val="24"/>
          <w:lang w:val="ru-RU"/>
        </w:rPr>
        <w:t xml:space="preserve">   </w:t>
      </w:r>
      <w:r w:rsidRPr="002D5A38">
        <w:rPr>
          <w:color w:val="000000"/>
          <w:sz w:val="24"/>
          <w:szCs w:val="24"/>
          <w:lang w:val="ru-RU"/>
        </w:rPr>
        <w:t>– выполнение простейших элементарных шахматных комбинаций;</w:t>
      </w:r>
      <w:r w:rsidR="00A92DA8" w:rsidRPr="002D5A3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2D5A38">
        <w:rPr>
          <w:color w:val="000000"/>
          <w:sz w:val="24"/>
          <w:szCs w:val="24"/>
          <w:lang w:val="ru-RU"/>
        </w:rPr>
        <w:t>-р</w:t>
      </w:r>
      <w:proofErr w:type="gramEnd"/>
      <w:r w:rsidRPr="002D5A38">
        <w:rPr>
          <w:color w:val="000000"/>
          <w:sz w:val="24"/>
          <w:szCs w:val="24"/>
          <w:lang w:val="ru-RU"/>
        </w:rPr>
        <w:t>азвитие восприятия, внимания, воображения, памяти, мышления, начальных форм волевого управления поведением.</w:t>
      </w:r>
    </w:p>
    <w:p w:rsidR="00CA4A01" w:rsidRDefault="00CA4A01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0649AE" w:rsidRPr="002D5A38" w:rsidRDefault="000649AE" w:rsidP="00E8644A">
      <w:pPr>
        <w:suppressAutoHyphens/>
        <w:spacing w:before="0" w:beforeAutospacing="0" w:after="200" w:afterAutospacing="0" w:line="276" w:lineRule="auto"/>
        <w:rPr>
          <w:color w:val="000000"/>
          <w:sz w:val="24"/>
          <w:szCs w:val="24"/>
          <w:lang w:val="ru-RU"/>
        </w:rPr>
      </w:pPr>
    </w:p>
    <w:p w:rsidR="00CA4A01" w:rsidRPr="002D5A38" w:rsidRDefault="00CA4A01" w:rsidP="00E8644A">
      <w:pPr>
        <w:suppressAutoHyphens/>
        <w:spacing w:before="0" w:beforeAutospacing="0" w:after="200" w:afterAutospacing="0" w:line="276" w:lineRule="auto"/>
        <w:rPr>
          <w:rFonts w:eastAsia="Andale Sans UI"/>
          <w:bCs/>
          <w:color w:val="000000"/>
          <w:kern w:val="3"/>
          <w:sz w:val="24"/>
          <w:szCs w:val="24"/>
          <w:lang w:val="ru-RU" w:eastAsia="ja-JP" w:bidi="fa-IR"/>
        </w:rPr>
      </w:pPr>
    </w:p>
    <w:p w:rsidR="00CF3EA7" w:rsidRPr="002D5A38" w:rsidRDefault="00CF3EA7" w:rsidP="00CF3EA7">
      <w:pPr>
        <w:tabs>
          <w:tab w:val="left" w:pos="6095"/>
        </w:tabs>
        <w:spacing w:before="0" w:beforeAutospacing="0" w:after="0" w:afterAutospacing="0"/>
        <w:jc w:val="center"/>
        <w:rPr>
          <w:b/>
          <w:sz w:val="24"/>
          <w:szCs w:val="24"/>
          <w:lang w:val="ru-RU" w:eastAsia="ru-RU" w:bidi="ru-RU"/>
        </w:rPr>
      </w:pPr>
      <w:r w:rsidRPr="002D5A38">
        <w:rPr>
          <w:b/>
          <w:sz w:val="24"/>
          <w:szCs w:val="24"/>
          <w:lang w:val="ru-RU" w:eastAsia="ru-RU" w:bidi="ru-RU"/>
        </w:rPr>
        <w:lastRenderedPageBreak/>
        <w:t>ТЕМАТИЧЕСКОЕ ПЛАНИРОВАНИЕ</w:t>
      </w:r>
      <w:r w:rsidR="007C5A79" w:rsidRPr="002D5A38">
        <w:rPr>
          <w:rFonts w:eastAsia="Calibri"/>
          <w:b/>
          <w:sz w:val="24"/>
          <w:szCs w:val="24"/>
          <w:lang w:val="ru-RU"/>
        </w:rPr>
        <w:t xml:space="preserve"> КУРСА ВНЕУРОЧНОЙ ДЕЯТЕЛЬНОСТИ</w:t>
      </w:r>
      <w:r w:rsidR="000649AE">
        <w:rPr>
          <w:rFonts w:eastAsia="Calibri"/>
          <w:b/>
          <w:sz w:val="24"/>
          <w:szCs w:val="24"/>
          <w:lang w:val="ru-RU"/>
        </w:rPr>
        <w:t xml:space="preserve"> «Мир шахмат»</w:t>
      </w:r>
    </w:p>
    <w:p w:rsidR="00CF3EA7" w:rsidRPr="002D5A38" w:rsidRDefault="00CF3EA7" w:rsidP="00CF3EA7">
      <w:pPr>
        <w:widowControl w:val="0"/>
        <w:tabs>
          <w:tab w:val="left" w:pos="284"/>
        </w:tabs>
        <w:spacing w:before="0" w:beforeAutospacing="0" w:after="0" w:afterAutospacing="0"/>
        <w:ind w:left="240"/>
        <w:jc w:val="center"/>
        <w:rPr>
          <w:b/>
          <w:sz w:val="24"/>
          <w:szCs w:val="24"/>
          <w:lang w:val="ru-RU" w:eastAsia="ru-RU" w:bidi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558"/>
        <w:gridCol w:w="1559"/>
        <w:gridCol w:w="2835"/>
        <w:gridCol w:w="1701"/>
      </w:tblGrid>
      <w:tr w:rsidR="00CF3EA7" w:rsidRPr="002D5A38" w:rsidTr="000649AE">
        <w:trPr>
          <w:trHeight w:val="1035"/>
        </w:trPr>
        <w:tc>
          <w:tcPr>
            <w:tcW w:w="945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3558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Наименование разделов</w:t>
            </w:r>
            <w:r w:rsidR="004969EE"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, тем</w:t>
            </w: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 xml:space="preserve"> программы</w:t>
            </w:r>
          </w:p>
        </w:tc>
        <w:tc>
          <w:tcPr>
            <w:tcW w:w="1559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Кол-во часов</w:t>
            </w:r>
          </w:p>
        </w:tc>
        <w:tc>
          <w:tcPr>
            <w:tcW w:w="2835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ourier New"/>
                <w:b/>
                <w:color w:val="000000"/>
                <w:sz w:val="24"/>
                <w:szCs w:val="24"/>
                <w:lang w:val="ru-RU" w:eastAsia="ru-RU" w:bidi="ru-RU"/>
              </w:rPr>
              <w:t>Виды деятельности</w:t>
            </w:r>
          </w:p>
        </w:tc>
        <w:tc>
          <w:tcPr>
            <w:tcW w:w="1701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Электронные (цифровые) образовательные ресурсы</w:t>
            </w:r>
          </w:p>
        </w:tc>
      </w:tr>
      <w:tr w:rsidR="00DC7BA9" w:rsidRPr="002E4F16" w:rsidTr="000649AE">
        <w:trPr>
          <w:trHeight w:val="230"/>
        </w:trPr>
        <w:tc>
          <w:tcPr>
            <w:tcW w:w="945" w:type="dxa"/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558" w:type="dxa"/>
            <w:shd w:val="clear" w:color="auto" w:fill="auto"/>
          </w:tcPr>
          <w:p w:rsidR="00DC7BA9" w:rsidRPr="002D5A38" w:rsidRDefault="00DC7BA9" w:rsidP="003847BD">
            <w:pPr>
              <w:spacing w:before="0" w:beforeAutospacing="0" w:after="200" w:afterAutospacing="0" w:line="276" w:lineRule="auto"/>
              <w:rPr>
                <w:sz w:val="24"/>
                <w:szCs w:val="24"/>
                <w:lang w:val="ru-RU" w:eastAsia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/>
              </w:rPr>
              <w:t>Шахматные дебюты. Шахматной партии</w:t>
            </w:r>
          </w:p>
        </w:tc>
        <w:tc>
          <w:tcPr>
            <w:tcW w:w="1559" w:type="dxa"/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7BA9" w:rsidRPr="002D5A38" w:rsidRDefault="00DC7BA9" w:rsidP="00DC7BA9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5A38">
              <w:rPr>
                <w:color w:val="333333"/>
                <w:shd w:val="clear" w:color="auto" w:fill="FFFFFF"/>
              </w:rPr>
              <w:t xml:space="preserve">Патриотическое воспитание, социально-преобразующая добровольческая,  познавательная деятельность, </w:t>
            </w:r>
            <w:r w:rsidRPr="002D5A38">
              <w:rPr>
                <w:color w:val="000000"/>
              </w:rPr>
              <w:t>Практическая игра. Решение шахматных задач, комбинаций и этюдов. Дидактические игры и задания, игровые упражнения. Теоретические занятия, шахматные игры, шахматные дидактические игрушки. Участие в турнирах и соревнованиях.</w:t>
            </w:r>
          </w:p>
          <w:p w:rsidR="00DC7BA9" w:rsidRPr="002D5A38" w:rsidRDefault="00DC7BA9" w:rsidP="00A92DA8">
            <w:pPr>
              <w:widowControl w:val="0"/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C7BA9" w:rsidRPr="002D5A38" w:rsidRDefault="0035300F" w:rsidP="00267609">
            <w:pPr>
              <w:widowControl w:val="0"/>
              <w:spacing w:before="0" w:beforeAutospacing="0" w:after="0" w:afterAutospacing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DC7BA9" w:rsidRPr="002D5A38">
                <w:rPr>
                  <w:rStyle w:val="a8"/>
                  <w:rFonts w:eastAsia="Calibri"/>
                  <w:sz w:val="24"/>
                  <w:szCs w:val="24"/>
                  <w:lang w:val="ru-RU" w:eastAsia="ru-RU" w:bidi="ru-RU"/>
                </w:rPr>
                <w:t>https://edsoo.ru/Vneurochnaya_deyatelnost.htm</w:t>
              </w:r>
            </w:hyperlink>
            <w:r w:rsidR="00DC7BA9" w:rsidRPr="002D5A38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DC7BA9" w:rsidRPr="002D5A38" w:rsidTr="000649AE">
        <w:trPr>
          <w:trHeight w:val="230"/>
        </w:trPr>
        <w:tc>
          <w:tcPr>
            <w:tcW w:w="945" w:type="dxa"/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:rsidR="00DC7BA9" w:rsidRPr="002D5A38" w:rsidRDefault="00DC7BA9" w:rsidP="00267609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/>
              </w:rPr>
              <w:t>Виды защиты</w:t>
            </w:r>
          </w:p>
        </w:tc>
        <w:tc>
          <w:tcPr>
            <w:tcW w:w="1559" w:type="dxa"/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835" w:type="dxa"/>
            <w:vMerge/>
            <w:shd w:val="clear" w:color="auto" w:fill="auto"/>
          </w:tcPr>
          <w:p w:rsidR="00DC7BA9" w:rsidRPr="002D5A38" w:rsidRDefault="00DC7BA9" w:rsidP="007C5A79">
            <w:pPr>
              <w:widowControl w:val="0"/>
              <w:spacing w:before="0" w:beforeAutospacing="0" w:after="0" w:afterAutospacing="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DC7BA9" w:rsidRPr="002D5A38" w:rsidTr="000649AE">
        <w:trPr>
          <w:trHeight w:val="845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</w:tcPr>
          <w:p w:rsidR="00DC7BA9" w:rsidRPr="002D5A38" w:rsidRDefault="00DC7BA9" w:rsidP="00267609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2D5A38">
              <w:rPr>
                <w:sz w:val="24"/>
                <w:szCs w:val="24"/>
                <w:lang w:val="ru-RU" w:eastAsia="ru-RU"/>
              </w:rPr>
              <w:t>Атака с разных полей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BA9" w:rsidRPr="002D5A38" w:rsidRDefault="0001239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BA9" w:rsidRPr="002D5A38" w:rsidRDefault="00DC7BA9" w:rsidP="007C5A79">
            <w:pPr>
              <w:widowControl w:val="0"/>
              <w:spacing w:before="0" w:beforeAutospacing="0" w:after="0" w:afterAutospacing="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BA9" w:rsidRPr="002D5A38" w:rsidRDefault="00DC7BA9" w:rsidP="00267609">
            <w:pPr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CF3EA7" w:rsidRPr="002D5A38" w:rsidTr="000649AE">
        <w:trPr>
          <w:trHeight w:val="217"/>
        </w:trPr>
        <w:tc>
          <w:tcPr>
            <w:tcW w:w="4503" w:type="dxa"/>
            <w:gridSpan w:val="2"/>
            <w:shd w:val="clear" w:color="auto" w:fill="auto"/>
          </w:tcPr>
          <w:p w:rsidR="00CF3EA7" w:rsidRPr="002D5A38" w:rsidRDefault="00CF3EA7" w:rsidP="00267609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2D5A38">
              <w:rPr>
                <w:rFonts w:eastAsia="Calibr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:rsidR="00CF3EA7" w:rsidRPr="002D5A38" w:rsidRDefault="00012397" w:rsidP="00267609">
            <w:pPr>
              <w:widowControl w:val="0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</w:pPr>
            <w:r w:rsidRPr="002D5A38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rPr>
                <w:rFonts w:eastAsia="Courier New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CF3EA7" w:rsidRPr="002D5A38" w:rsidRDefault="00CF3EA7" w:rsidP="00267609">
            <w:pPr>
              <w:widowControl w:val="0"/>
              <w:spacing w:before="0" w:beforeAutospacing="0" w:after="0" w:afterAutospacing="0"/>
              <w:rPr>
                <w:rFonts w:eastAsia="Calibri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4969EE" w:rsidRPr="002D5A38" w:rsidRDefault="004969EE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A4A01" w:rsidRPr="002D5A38" w:rsidRDefault="00CA4A01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A4A01" w:rsidRPr="002D5A38" w:rsidRDefault="00CA4A01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A4A01" w:rsidRPr="002D5A38" w:rsidRDefault="00CA4A01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A4A01" w:rsidRPr="002D5A38" w:rsidRDefault="00CA4A01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A4A01" w:rsidRPr="002D5A38" w:rsidRDefault="00CA4A01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4969EE" w:rsidRPr="002D5A38" w:rsidRDefault="004969EE" w:rsidP="00634055">
      <w:pPr>
        <w:tabs>
          <w:tab w:val="left" w:pos="567"/>
          <w:tab w:val="left" w:pos="1845"/>
          <w:tab w:val="left" w:pos="4923"/>
          <w:tab w:val="center" w:pos="7144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8644A" w:rsidRPr="002D5A38" w:rsidRDefault="00E8644A" w:rsidP="007709DF">
      <w:pPr>
        <w:jc w:val="center"/>
        <w:rPr>
          <w:b/>
          <w:sz w:val="24"/>
          <w:szCs w:val="24"/>
          <w:lang w:val="ru-RU"/>
        </w:rPr>
      </w:pPr>
    </w:p>
    <w:p w:rsidR="00E8644A" w:rsidRPr="002D5A38" w:rsidRDefault="00E8644A" w:rsidP="00CA4A01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7709DF">
      <w:pPr>
        <w:spacing w:before="0" w:beforeAutospacing="0" w:after="0" w:afterAutospacing="0" w:line="276" w:lineRule="auto"/>
        <w:jc w:val="right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0649AE">
      <w:pPr>
        <w:spacing w:before="0" w:beforeAutospacing="0" w:after="0" w:afterAutospacing="0" w:line="276" w:lineRule="auto"/>
        <w:rPr>
          <w:rFonts w:eastAsia="Calibri"/>
          <w:b/>
          <w:sz w:val="24"/>
          <w:szCs w:val="24"/>
          <w:lang w:val="ru-RU"/>
        </w:rPr>
      </w:pPr>
    </w:p>
    <w:p w:rsidR="00E8644A" w:rsidRPr="002D5A38" w:rsidRDefault="00E8644A" w:rsidP="000649AE">
      <w:pPr>
        <w:spacing w:before="0" w:beforeAutospacing="0" w:after="0" w:afterAutospacing="0" w:line="276" w:lineRule="auto"/>
        <w:rPr>
          <w:rFonts w:eastAsia="Calibri"/>
          <w:b/>
          <w:sz w:val="24"/>
          <w:szCs w:val="24"/>
          <w:lang w:val="ru-RU"/>
        </w:rPr>
      </w:pPr>
    </w:p>
    <w:sectPr w:rsidR="00E8644A" w:rsidRPr="002D5A38" w:rsidSect="002D5A38">
      <w:footerReference w:type="default" r:id="rId10"/>
      <w:pgSz w:w="11907" w:h="16839"/>
      <w:pgMar w:top="851" w:right="1134" w:bottom="1701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0F" w:rsidRDefault="0035300F" w:rsidP="00433215">
      <w:pPr>
        <w:spacing w:before="0" w:after="0"/>
      </w:pPr>
      <w:r>
        <w:separator/>
      </w:r>
    </w:p>
  </w:endnote>
  <w:endnote w:type="continuationSeparator" w:id="0">
    <w:p w:rsidR="0035300F" w:rsidRDefault="0035300F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E1" w:rsidRDefault="009141E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E4F16" w:rsidRPr="002E4F16">
      <w:rPr>
        <w:noProof/>
        <w:lang w:val="ru-RU"/>
      </w:rPr>
      <w:t>2</w:t>
    </w:r>
    <w:r>
      <w:fldChar w:fldCharType="end"/>
    </w:r>
  </w:p>
  <w:p w:rsidR="009141E1" w:rsidRDefault="009141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0F" w:rsidRDefault="0035300F" w:rsidP="00433215">
      <w:pPr>
        <w:spacing w:before="0" w:after="0"/>
      </w:pPr>
      <w:r>
        <w:separator/>
      </w:r>
    </w:p>
  </w:footnote>
  <w:footnote w:type="continuationSeparator" w:id="0">
    <w:p w:rsidR="0035300F" w:rsidRDefault="0035300F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53FDF"/>
    <w:multiLevelType w:val="multilevel"/>
    <w:tmpl w:val="3F7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329B"/>
    <w:multiLevelType w:val="multilevel"/>
    <w:tmpl w:val="2DD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D2D3C"/>
    <w:multiLevelType w:val="multilevel"/>
    <w:tmpl w:val="1FF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56E0C"/>
    <w:multiLevelType w:val="multilevel"/>
    <w:tmpl w:val="094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04495F"/>
    <w:multiLevelType w:val="multilevel"/>
    <w:tmpl w:val="2CDC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BD1956"/>
    <w:multiLevelType w:val="hybridMultilevel"/>
    <w:tmpl w:val="9FAC038C"/>
    <w:lvl w:ilvl="0" w:tplc="885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23"/>
  </w:num>
  <w:num w:numId="5">
    <w:abstractNumId w:val="0"/>
  </w:num>
  <w:num w:numId="6">
    <w:abstractNumId w:val="2"/>
  </w:num>
  <w:num w:numId="7">
    <w:abstractNumId w:val="25"/>
  </w:num>
  <w:num w:numId="8">
    <w:abstractNumId w:val="21"/>
  </w:num>
  <w:num w:numId="9">
    <w:abstractNumId w:val="20"/>
  </w:num>
  <w:num w:numId="10">
    <w:abstractNumId w:val="19"/>
  </w:num>
  <w:num w:numId="11">
    <w:abstractNumId w:val="15"/>
  </w:num>
  <w:num w:numId="12">
    <w:abstractNumId w:val="11"/>
  </w:num>
  <w:num w:numId="13">
    <w:abstractNumId w:val="8"/>
  </w:num>
  <w:num w:numId="14">
    <w:abstractNumId w:val="26"/>
  </w:num>
  <w:num w:numId="15">
    <w:abstractNumId w:val="10"/>
  </w:num>
  <w:num w:numId="16">
    <w:abstractNumId w:val="3"/>
  </w:num>
  <w:num w:numId="17">
    <w:abstractNumId w:val="7"/>
  </w:num>
  <w:num w:numId="18">
    <w:abstractNumId w:val="13"/>
  </w:num>
  <w:num w:numId="19">
    <w:abstractNumId w:val="18"/>
  </w:num>
  <w:num w:numId="20">
    <w:abstractNumId w:val="24"/>
  </w:num>
  <w:num w:numId="21">
    <w:abstractNumId w:val="14"/>
  </w:num>
  <w:num w:numId="22">
    <w:abstractNumId w:val="12"/>
  </w:num>
  <w:num w:numId="23">
    <w:abstractNumId w:val="9"/>
  </w:num>
  <w:num w:numId="24">
    <w:abstractNumId w:val="4"/>
  </w:num>
  <w:num w:numId="25">
    <w:abstractNumId w:val="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19B"/>
    <w:rsid w:val="00012397"/>
    <w:rsid w:val="0001750A"/>
    <w:rsid w:val="00021A30"/>
    <w:rsid w:val="000649AE"/>
    <w:rsid w:val="000C4AB1"/>
    <w:rsid w:val="000C68EC"/>
    <w:rsid w:val="000E2981"/>
    <w:rsid w:val="00116BA7"/>
    <w:rsid w:val="0015162D"/>
    <w:rsid w:val="00164527"/>
    <w:rsid w:val="001C15E3"/>
    <w:rsid w:val="00234073"/>
    <w:rsid w:val="0025336B"/>
    <w:rsid w:val="00267609"/>
    <w:rsid w:val="002705C2"/>
    <w:rsid w:val="00297E0A"/>
    <w:rsid w:val="002C63AF"/>
    <w:rsid w:val="002C6777"/>
    <w:rsid w:val="002D33B1"/>
    <w:rsid w:val="002D3591"/>
    <w:rsid w:val="002D5A38"/>
    <w:rsid w:val="002E4F16"/>
    <w:rsid w:val="003514A0"/>
    <w:rsid w:val="0035300F"/>
    <w:rsid w:val="003847BD"/>
    <w:rsid w:val="00416CCA"/>
    <w:rsid w:val="00433215"/>
    <w:rsid w:val="004969EE"/>
    <w:rsid w:val="004F7E17"/>
    <w:rsid w:val="005466B5"/>
    <w:rsid w:val="005637FB"/>
    <w:rsid w:val="0057519F"/>
    <w:rsid w:val="005A05CE"/>
    <w:rsid w:val="005A199D"/>
    <w:rsid w:val="005B7188"/>
    <w:rsid w:val="00634055"/>
    <w:rsid w:val="00653AF6"/>
    <w:rsid w:val="00670BD1"/>
    <w:rsid w:val="00672049"/>
    <w:rsid w:val="006C6B8F"/>
    <w:rsid w:val="006F338E"/>
    <w:rsid w:val="00706F15"/>
    <w:rsid w:val="0072492F"/>
    <w:rsid w:val="007709DF"/>
    <w:rsid w:val="007C5A79"/>
    <w:rsid w:val="008601B3"/>
    <w:rsid w:val="008B5714"/>
    <w:rsid w:val="008C41D7"/>
    <w:rsid w:val="008D01DC"/>
    <w:rsid w:val="009141E1"/>
    <w:rsid w:val="00916ECC"/>
    <w:rsid w:val="00927737"/>
    <w:rsid w:val="00977811"/>
    <w:rsid w:val="009C4444"/>
    <w:rsid w:val="00A92DA8"/>
    <w:rsid w:val="00AC12D7"/>
    <w:rsid w:val="00AC6777"/>
    <w:rsid w:val="00B37594"/>
    <w:rsid w:val="00B73A5A"/>
    <w:rsid w:val="00BA7B46"/>
    <w:rsid w:val="00BB3958"/>
    <w:rsid w:val="00BB7840"/>
    <w:rsid w:val="00C03A69"/>
    <w:rsid w:val="00C90A8C"/>
    <w:rsid w:val="00CA29D0"/>
    <w:rsid w:val="00CA4A01"/>
    <w:rsid w:val="00CF3EA7"/>
    <w:rsid w:val="00D20C53"/>
    <w:rsid w:val="00D858DB"/>
    <w:rsid w:val="00DB1685"/>
    <w:rsid w:val="00DC7BA9"/>
    <w:rsid w:val="00E438A1"/>
    <w:rsid w:val="00E8644A"/>
    <w:rsid w:val="00E94C89"/>
    <w:rsid w:val="00EF7397"/>
    <w:rsid w:val="00F01E19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5B718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F3EA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4969EE"/>
    <w:rPr>
      <w:color w:val="0000FF"/>
      <w:u w:val="single"/>
    </w:rPr>
  </w:style>
  <w:style w:type="table" w:customStyle="1" w:styleId="3">
    <w:name w:val="Сетка таблицы3"/>
    <w:basedOn w:val="a1"/>
    <w:next w:val="a3"/>
    <w:uiPriority w:val="59"/>
    <w:rsid w:val="007709D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94C8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5B718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F3EA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4969EE"/>
    <w:rPr>
      <w:color w:val="0000FF"/>
      <w:u w:val="single"/>
    </w:rPr>
  </w:style>
  <w:style w:type="table" w:customStyle="1" w:styleId="3">
    <w:name w:val="Сетка таблицы3"/>
    <w:basedOn w:val="a1"/>
    <w:next w:val="a3"/>
    <w:uiPriority w:val="59"/>
    <w:rsid w:val="007709D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94C8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dsoo.ru/Vneurochnaya_deyatelno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A1DC-34F7-440A-B433-E0DEF78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Пк</dc:creator>
  <dc:description>Подготовлено экспертами Актион-МЦФЭР</dc:description>
  <cp:lastModifiedBy>100</cp:lastModifiedBy>
  <cp:revision>8</cp:revision>
  <cp:lastPrinted>2023-10-04T04:25:00Z</cp:lastPrinted>
  <dcterms:created xsi:type="dcterms:W3CDTF">2022-08-21T09:50:00Z</dcterms:created>
  <dcterms:modified xsi:type="dcterms:W3CDTF">2023-10-30T14:00:00Z</dcterms:modified>
</cp:coreProperties>
</file>